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14" w:rsidRPr="007C2405" w:rsidRDefault="001B2914" w:rsidP="00DC0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405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B2914" w:rsidRPr="00210567" w:rsidRDefault="001B2914" w:rsidP="00DC0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4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210567">
        <w:rPr>
          <w:rFonts w:ascii="Times New Roman" w:hAnsi="Times New Roman" w:cs="Times New Roman"/>
          <w:b/>
          <w:color w:val="000000"/>
          <w:sz w:val="28"/>
          <w:szCs w:val="28"/>
        </w:rPr>
        <w:t>проекту постановления «О внесении изменений в постановление министерства сельского хозяйства и продовольствия Ростовской области от 20.06.2019 № 25»</w:t>
      </w:r>
    </w:p>
    <w:p w:rsidR="001B2914" w:rsidRPr="007C2405" w:rsidRDefault="001B2914" w:rsidP="001B2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914" w:rsidRPr="00DF10A5" w:rsidRDefault="001B2914" w:rsidP="001B2914">
      <w:pPr>
        <w:pStyle w:val="a4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7C2405">
        <w:rPr>
          <w:b w:val="0"/>
          <w:sz w:val="28"/>
          <w:szCs w:val="28"/>
        </w:rPr>
        <w:t xml:space="preserve">Настоящим </w:t>
      </w:r>
      <w:r>
        <w:rPr>
          <w:b w:val="0"/>
          <w:sz w:val="28"/>
          <w:szCs w:val="28"/>
          <w:lang w:val="ru-RU"/>
        </w:rPr>
        <w:t xml:space="preserve">проектом </w:t>
      </w:r>
      <w:r>
        <w:rPr>
          <w:b w:val="0"/>
          <w:sz w:val="28"/>
          <w:szCs w:val="28"/>
        </w:rPr>
        <w:t>постановления</w:t>
      </w:r>
      <w:r w:rsidRPr="007C24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предлагается внести </w:t>
      </w:r>
      <w:r w:rsidR="005A7240">
        <w:rPr>
          <w:b w:val="0"/>
          <w:sz w:val="28"/>
          <w:szCs w:val="28"/>
          <w:lang w:val="ru-RU"/>
        </w:rPr>
        <w:br/>
      </w:r>
      <w:r>
        <w:rPr>
          <w:b w:val="0"/>
          <w:sz w:val="28"/>
          <w:szCs w:val="28"/>
          <w:lang w:val="ru-RU"/>
        </w:rPr>
        <w:t xml:space="preserve">в постановление </w:t>
      </w:r>
      <w:r w:rsidR="00BA468F" w:rsidRPr="00936E35">
        <w:rPr>
          <w:b w:val="0"/>
          <w:sz w:val="28"/>
          <w:szCs w:val="28"/>
          <w:lang w:val="ru-RU"/>
        </w:rPr>
        <w:t xml:space="preserve">министерства сельского хозяйства и продовольствия Ростовской области </w:t>
      </w:r>
      <w:r>
        <w:rPr>
          <w:b w:val="0"/>
          <w:sz w:val="28"/>
          <w:szCs w:val="28"/>
          <w:lang w:eastAsia="ru-RU"/>
        </w:rPr>
        <w:t>от 20.06.2019 № 25</w:t>
      </w:r>
      <w:r w:rsidRPr="007C2405">
        <w:rPr>
          <w:b w:val="0"/>
          <w:sz w:val="28"/>
          <w:szCs w:val="28"/>
        </w:rPr>
        <w:t xml:space="preserve"> </w:t>
      </w:r>
      <w:r w:rsidRPr="006C1D57">
        <w:rPr>
          <w:b w:val="0"/>
          <w:sz w:val="28"/>
          <w:szCs w:val="28"/>
        </w:rPr>
        <w:t xml:space="preserve">«Об утверждении Административного регламента </w:t>
      </w:r>
      <w:r w:rsidRPr="006C1D57">
        <w:rPr>
          <w:rFonts w:eastAsia="Times-Roman"/>
          <w:b w:val="0"/>
          <w:sz w:val="28"/>
          <w:szCs w:val="28"/>
        </w:rPr>
        <w:t xml:space="preserve">предоставления </w:t>
      </w:r>
      <w:r w:rsidRPr="006C1D57">
        <w:rPr>
          <w:b w:val="0"/>
          <w:sz w:val="28"/>
          <w:szCs w:val="28"/>
        </w:rPr>
        <w:t xml:space="preserve">государственной услуги «Предоставление субсидии </w:t>
      </w:r>
      <w:r w:rsidRPr="006C1D57">
        <w:rPr>
          <w:rFonts w:eastAsia="Times-Roman"/>
          <w:b w:val="0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– грантов на развитие материально-технической базы сельскохозяйственных потребительских кооперативов</w:t>
      </w:r>
      <w:r w:rsidRPr="006C1D5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lang w:val="ru-RU"/>
        </w:rPr>
        <w:t xml:space="preserve"> (далее – Постановление)</w:t>
      </w:r>
      <w:r w:rsidR="00550C1E">
        <w:rPr>
          <w:b w:val="0"/>
          <w:sz w:val="28"/>
          <w:szCs w:val="28"/>
          <w:lang w:val="ru-RU"/>
        </w:rPr>
        <w:t xml:space="preserve"> </w:t>
      </w:r>
      <w:r w:rsidR="005A7240" w:rsidRPr="00936E35">
        <w:rPr>
          <w:b w:val="0"/>
          <w:sz w:val="28"/>
          <w:szCs w:val="28"/>
          <w:lang w:val="ru-RU"/>
        </w:rPr>
        <w:t xml:space="preserve">изменения согласно </w:t>
      </w:r>
      <w:hyperlink w:anchor="Par33" w:history="1">
        <w:r w:rsidR="005A7240" w:rsidRPr="00936E35">
          <w:rPr>
            <w:b w:val="0"/>
            <w:sz w:val="28"/>
            <w:szCs w:val="28"/>
            <w:lang w:val="ru-RU"/>
          </w:rPr>
          <w:t>приложению</w:t>
        </w:r>
      </w:hyperlink>
      <w:r w:rsidR="005A7240" w:rsidRPr="00936E35">
        <w:rPr>
          <w:b w:val="0"/>
          <w:sz w:val="28"/>
          <w:szCs w:val="28"/>
          <w:lang w:val="ru-RU"/>
        </w:rPr>
        <w:t xml:space="preserve"> к настоящему постановлению</w:t>
      </w:r>
      <w:r w:rsidR="005A7240">
        <w:rPr>
          <w:b w:val="0"/>
          <w:sz w:val="28"/>
          <w:szCs w:val="28"/>
          <w:lang w:val="ru-RU"/>
        </w:rPr>
        <w:t xml:space="preserve">, </w:t>
      </w:r>
      <w:r w:rsidR="00550C1E">
        <w:rPr>
          <w:b w:val="0"/>
          <w:sz w:val="28"/>
          <w:szCs w:val="28"/>
          <w:lang w:val="ru-RU"/>
        </w:rPr>
        <w:t xml:space="preserve">устанавливающим форму соглашения </w:t>
      </w:r>
      <w:r w:rsidR="005A7240">
        <w:rPr>
          <w:b w:val="0"/>
          <w:sz w:val="28"/>
          <w:szCs w:val="28"/>
          <w:lang w:val="ru-RU"/>
        </w:rPr>
        <w:br/>
      </w:r>
      <w:r w:rsidR="005A7240" w:rsidRPr="006C1D57">
        <w:rPr>
          <w:b w:val="0"/>
          <w:sz w:val="28"/>
        </w:rPr>
        <w:t xml:space="preserve">о предоставлении гранта на развитие материально-технической базы сельскохозяйственного </w:t>
      </w:r>
      <w:r w:rsidR="005A7240">
        <w:rPr>
          <w:b w:val="0"/>
          <w:sz w:val="28"/>
          <w:szCs w:val="28"/>
          <w:lang w:val="ru-RU"/>
        </w:rPr>
        <w:t xml:space="preserve">кооператива </w:t>
      </w:r>
      <w:r w:rsidR="00BA468F">
        <w:rPr>
          <w:b w:val="0"/>
          <w:sz w:val="28"/>
          <w:szCs w:val="28"/>
          <w:lang w:val="ru-RU"/>
        </w:rPr>
        <w:t xml:space="preserve">в соответствии с типовой формой, утвержденной </w:t>
      </w:r>
      <w:r w:rsidR="00BA468F" w:rsidRPr="00A900DC">
        <w:rPr>
          <w:b w:val="0"/>
          <w:sz w:val="28"/>
          <w:szCs w:val="28"/>
          <w:lang w:val="ru-RU"/>
        </w:rPr>
        <w:t>приказ</w:t>
      </w:r>
      <w:r w:rsidR="00BA468F">
        <w:rPr>
          <w:b w:val="0"/>
          <w:sz w:val="28"/>
          <w:szCs w:val="28"/>
          <w:lang w:val="ru-RU"/>
        </w:rPr>
        <w:t>ом</w:t>
      </w:r>
      <w:r w:rsidR="00BA468F" w:rsidRPr="00A900DC">
        <w:rPr>
          <w:b w:val="0"/>
          <w:sz w:val="28"/>
          <w:szCs w:val="28"/>
          <w:lang w:val="ru-RU"/>
        </w:rPr>
        <w:t xml:space="preserve"> министерства</w:t>
      </w:r>
      <w:r w:rsidR="00BA468F">
        <w:rPr>
          <w:b w:val="0"/>
          <w:sz w:val="28"/>
          <w:szCs w:val="28"/>
          <w:lang w:val="ru-RU"/>
        </w:rPr>
        <w:t xml:space="preserve"> </w:t>
      </w:r>
      <w:r w:rsidR="00BA468F" w:rsidRPr="00A900DC">
        <w:rPr>
          <w:b w:val="0"/>
          <w:sz w:val="28"/>
          <w:szCs w:val="28"/>
          <w:lang w:val="ru-RU"/>
        </w:rPr>
        <w:t>финансов Ростовской области</w:t>
      </w:r>
      <w:r w:rsidR="00BA468F">
        <w:rPr>
          <w:b w:val="0"/>
          <w:sz w:val="28"/>
          <w:szCs w:val="28"/>
          <w:lang w:val="ru-RU"/>
        </w:rPr>
        <w:t xml:space="preserve"> </w:t>
      </w:r>
      <w:r w:rsidR="005A7240">
        <w:rPr>
          <w:b w:val="0"/>
          <w:sz w:val="28"/>
          <w:szCs w:val="28"/>
          <w:lang w:val="ru-RU"/>
        </w:rPr>
        <w:br/>
      </w:r>
      <w:r w:rsidR="00BA468F" w:rsidRPr="00A900DC">
        <w:rPr>
          <w:b w:val="0"/>
          <w:sz w:val="28"/>
          <w:szCs w:val="28"/>
          <w:lang w:val="ru-RU"/>
        </w:rPr>
        <w:t>от 13.03.2019 № 43</w:t>
      </w:r>
      <w:r w:rsidR="00BA468F">
        <w:rPr>
          <w:b w:val="0"/>
          <w:sz w:val="28"/>
          <w:szCs w:val="28"/>
          <w:lang w:val="ru-RU"/>
        </w:rPr>
        <w:t xml:space="preserve">, </w:t>
      </w:r>
      <w:r w:rsidR="00550C1E">
        <w:rPr>
          <w:b w:val="0"/>
          <w:sz w:val="28"/>
          <w:szCs w:val="28"/>
          <w:lang w:val="ru-RU"/>
        </w:rPr>
        <w:t>дополнив приложением № 13.</w:t>
      </w:r>
    </w:p>
    <w:p w:rsidR="001B2914" w:rsidRPr="007C2405" w:rsidRDefault="001B2914" w:rsidP="0067508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10567">
        <w:rPr>
          <w:b w:val="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</w:t>
      </w:r>
      <w:r w:rsidRPr="001B2914">
        <w:rPr>
          <w:b w:val="0"/>
          <w:sz w:val="28"/>
          <w:szCs w:val="28"/>
        </w:rPr>
        <w:t xml:space="preserve">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размещен на официальном сайте </w:t>
      </w:r>
      <w:proofErr w:type="spellStart"/>
      <w:r w:rsidRPr="001B2914">
        <w:rPr>
          <w:b w:val="0"/>
          <w:sz w:val="28"/>
          <w:szCs w:val="28"/>
        </w:rPr>
        <w:t>минсельхозпрода</w:t>
      </w:r>
      <w:proofErr w:type="spellEnd"/>
      <w:r w:rsidRPr="001B2914">
        <w:rPr>
          <w:b w:val="0"/>
          <w:sz w:val="28"/>
          <w:szCs w:val="28"/>
        </w:rPr>
        <w:t xml:space="preserve"> области – </w:t>
      </w:r>
      <w:r w:rsidR="00675087">
        <w:rPr>
          <w:rStyle w:val="a3"/>
          <w:b w:val="0"/>
          <w:color w:val="auto"/>
          <w:sz w:val="28"/>
          <w:szCs w:val="28"/>
          <w:lang w:val="en-US"/>
        </w:rPr>
        <w:fldChar w:fldCharType="begin"/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 xml:space="preserve"> 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instrText>HYPERLINK</w:instrText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 xml:space="preserve"> "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instrText>http</w:instrText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>://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instrText>www</w:instrText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>.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instrText>don</w:instrText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>-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instrText>agro</w:instrText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>.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instrText>ru</w:instrText>
      </w:r>
      <w:r w:rsidR="00675087" w:rsidRPr="00675087">
        <w:rPr>
          <w:rStyle w:val="a3"/>
          <w:b w:val="0"/>
          <w:color w:val="auto"/>
          <w:sz w:val="28"/>
          <w:szCs w:val="28"/>
          <w:lang w:val="ru-RU"/>
        </w:rPr>
        <w:instrText xml:space="preserve">" </w:instrText>
      </w:r>
      <w:r w:rsidR="00675087">
        <w:rPr>
          <w:rStyle w:val="a3"/>
          <w:b w:val="0"/>
          <w:color w:val="auto"/>
          <w:sz w:val="28"/>
          <w:szCs w:val="28"/>
          <w:lang w:val="en-US"/>
        </w:rPr>
        <w:fldChar w:fldCharType="separate"/>
      </w:r>
      <w:r w:rsidRPr="001B2914">
        <w:rPr>
          <w:rStyle w:val="a3"/>
          <w:b w:val="0"/>
          <w:color w:val="auto"/>
          <w:sz w:val="28"/>
          <w:szCs w:val="28"/>
          <w:lang w:val="en-US"/>
        </w:rPr>
        <w:t>www</w:t>
      </w:r>
      <w:r w:rsidRPr="001B2914">
        <w:rPr>
          <w:rStyle w:val="a3"/>
          <w:b w:val="0"/>
          <w:color w:val="auto"/>
          <w:sz w:val="28"/>
          <w:szCs w:val="28"/>
        </w:rPr>
        <w:t>.</w:t>
      </w:r>
      <w:proofErr w:type="spellStart"/>
      <w:r w:rsidRPr="001B2914">
        <w:rPr>
          <w:rStyle w:val="a3"/>
          <w:b w:val="0"/>
          <w:color w:val="auto"/>
          <w:sz w:val="28"/>
          <w:szCs w:val="28"/>
          <w:lang w:val="en-US"/>
        </w:rPr>
        <w:t>don</w:t>
      </w:r>
      <w:proofErr w:type="spellEnd"/>
      <w:r w:rsidRPr="001B2914">
        <w:rPr>
          <w:rStyle w:val="a3"/>
          <w:b w:val="0"/>
          <w:color w:val="auto"/>
          <w:sz w:val="28"/>
          <w:szCs w:val="28"/>
        </w:rPr>
        <w:t>-</w:t>
      </w:r>
      <w:proofErr w:type="spellStart"/>
      <w:r w:rsidRPr="001B2914">
        <w:rPr>
          <w:rStyle w:val="a3"/>
          <w:b w:val="0"/>
          <w:color w:val="auto"/>
          <w:sz w:val="28"/>
          <w:szCs w:val="28"/>
          <w:lang w:val="en-US"/>
        </w:rPr>
        <w:t>agro</w:t>
      </w:r>
      <w:proofErr w:type="spellEnd"/>
      <w:r w:rsidRPr="001B2914">
        <w:rPr>
          <w:rStyle w:val="a3"/>
          <w:b w:val="0"/>
          <w:color w:val="auto"/>
          <w:sz w:val="28"/>
          <w:szCs w:val="28"/>
        </w:rPr>
        <w:t>.</w:t>
      </w:r>
      <w:proofErr w:type="spellStart"/>
      <w:r w:rsidRPr="001B2914">
        <w:rPr>
          <w:rStyle w:val="a3"/>
          <w:b w:val="0"/>
          <w:color w:val="auto"/>
          <w:sz w:val="28"/>
          <w:szCs w:val="28"/>
          <w:lang w:val="en-US"/>
        </w:rPr>
        <w:t>ru</w:t>
      </w:r>
      <w:proofErr w:type="spellEnd"/>
      <w:r w:rsidR="00675087">
        <w:rPr>
          <w:rStyle w:val="a3"/>
          <w:b w:val="0"/>
          <w:color w:val="auto"/>
          <w:sz w:val="28"/>
          <w:szCs w:val="28"/>
          <w:lang w:val="en-US"/>
        </w:rPr>
        <w:fldChar w:fldCharType="end"/>
      </w:r>
      <w:r w:rsidRPr="001B2914">
        <w:rPr>
          <w:b w:val="0"/>
          <w:sz w:val="28"/>
          <w:szCs w:val="28"/>
        </w:rPr>
        <w:t>. сроком не менее 15 календарных дней.</w:t>
      </w:r>
      <w:bookmarkStart w:id="0" w:name="_GoBack"/>
      <w:bookmarkEnd w:id="0"/>
    </w:p>
    <w:p w:rsidR="00E33371" w:rsidRDefault="00E33371"/>
    <w:sectPr w:rsidR="00E3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4"/>
    <w:rsid w:val="001B2914"/>
    <w:rsid w:val="00550C1E"/>
    <w:rsid w:val="005A7240"/>
    <w:rsid w:val="00675087"/>
    <w:rsid w:val="007B5BA7"/>
    <w:rsid w:val="00BA468F"/>
    <w:rsid w:val="00DC092F"/>
    <w:rsid w:val="00E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EBF2-0D8D-4C50-94B2-CBA4934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14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2914"/>
    <w:rPr>
      <w:strike w:val="0"/>
      <w:dstrike w:val="0"/>
      <w:color w:val="005FA9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1B291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1B291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Удовицкая Татьяна Витальевна</dc:creator>
  <cp:keywords/>
  <dc:description/>
  <cp:lastModifiedBy>Удовицкая Татьяна Витальевна</cp:lastModifiedBy>
  <cp:revision>5</cp:revision>
  <dcterms:created xsi:type="dcterms:W3CDTF">2019-08-22T06:20:00Z</dcterms:created>
  <dcterms:modified xsi:type="dcterms:W3CDTF">2019-08-22T07:20:00Z</dcterms:modified>
</cp:coreProperties>
</file>