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944509" w:rsidRDefault="00C71930" w:rsidP="0094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4509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D13706" w:rsidRPr="00F45421" w:rsidRDefault="00D13706" w:rsidP="0094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21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F454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421">
        <w:rPr>
          <w:rFonts w:ascii="Times New Roman" w:hAnsi="Times New Roman" w:cs="Times New Roman"/>
          <w:color w:val="000000"/>
          <w:sz w:val="28"/>
          <w:szCs w:val="28"/>
        </w:rPr>
        <w:t>дминистративному регламенту</w:t>
      </w:r>
    </w:p>
    <w:p w:rsidR="00D13706" w:rsidRPr="00F45421" w:rsidRDefault="00D13706" w:rsidP="0094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2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государственной услуги</w:t>
      </w:r>
    </w:p>
    <w:p w:rsidR="00C3795D" w:rsidRPr="00F45421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F45421">
        <w:rPr>
          <w:rFonts w:ascii="Times New Roman" w:eastAsia="Times-Roman" w:hAnsi="Times New Roman" w:cs="Times New Roman"/>
          <w:sz w:val="28"/>
          <w:szCs w:val="28"/>
        </w:rPr>
        <w:t>«Предоставление субсидий сельскохозяйственным товаропроизводителям на компенсацию части стоимости агрохимического обследования пашни»</w:t>
      </w: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4509" w:rsidRDefault="00944509" w:rsidP="00944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Настоящим постановлением вносятся изменения в постановление </w:t>
      </w:r>
      <w:r>
        <w:rPr>
          <w:rFonts w:ascii="Times New Roman" w:hAnsi="Times New Roman"/>
          <w:sz w:val="28"/>
          <w:szCs w:val="28"/>
        </w:rPr>
        <w:t xml:space="preserve">министерства сельского хозяйства и продовольствия Ростовской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от 30.11.2016 № 40 «Об утверждении Административный регламента предоставления государственной услуги «Предоставление субсидий сельскохозяйственным товаропроизводителям на компенсацию части стоимости агрохимического обследования пашни», </w:t>
      </w:r>
      <w:r>
        <w:rPr>
          <w:rFonts w:ascii="Times New Roman" w:hAnsi="Times New Roman"/>
          <w:color w:val="000000"/>
          <w:sz w:val="28"/>
          <w:szCs w:val="28"/>
        </w:rPr>
        <w:t xml:space="preserve">в целях приведения регламента в соответствие с </w:t>
      </w:r>
      <w:r>
        <w:rPr>
          <w:rFonts w:ascii="Times New Roman" w:hAnsi="Times New Roman"/>
          <w:sz w:val="28"/>
          <w:szCs w:val="28"/>
        </w:rPr>
        <w:t xml:space="preserve">действующим законодательством </w:t>
      </w:r>
      <w:r>
        <w:rPr>
          <w:rFonts w:ascii="Times New Roman" w:hAnsi="Times New Roman"/>
          <w:color w:val="000000"/>
          <w:sz w:val="28"/>
          <w:szCs w:val="28"/>
        </w:rPr>
        <w:t xml:space="preserve">в части уточнения условий и порядка предоставления государственной услуги.  </w:t>
      </w:r>
      <w:proofErr w:type="gramEnd"/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сроком не менее 30 дней.</w:t>
      </w:r>
      <w:proofErr w:type="gramEnd"/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министерства, его должностными лицами и заявителями 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</w:t>
      </w:r>
      <w:proofErr w:type="gram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оснований для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а данном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</w:t>
      </w:r>
      <w:r w:rsidRPr="00877B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Информация по вопросам предоставления государственной услуги, а также сведения о ходе ее предоставления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которые </w:t>
      </w:r>
      <w:r w:rsidRPr="00877B2A">
        <w:rPr>
          <w:rFonts w:ascii="Times New Roman" w:hAnsi="Times New Roman" w:cs="Times New Roman"/>
          <w:bCs/>
          <w:color w:val="000000"/>
          <w:sz w:val="28"/>
          <w:szCs w:val="28"/>
        </w:rPr>
        <w:t>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</w:t>
      </w:r>
      <w:r w:rsidRPr="00877B2A">
        <w:rPr>
          <w:rFonts w:ascii="Times New Roman" w:hAnsi="Times New Roman" w:cs="Times New Roman"/>
          <w:sz w:val="28"/>
          <w:szCs w:val="28"/>
        </w:rPr>
        <w:t xml:space="preserve"> ЕПГУ)</w:t>
      </w:r>
      <w:r w:rsidRPr="00877B2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Административный регламент устанавливает порядок взаимодействия между структурными подразделениями министерства, его должностными лицами и сотрудниками МФЦ на каждом этапе:</w:t>
      </w: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принятия документов (принятие пакета документов МФЦ и передача его в министерство); </w:t>
      </w: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заявки (проверки представленных документов);</w:t>
      </w: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решения.</w:t>
      </w:r>
    </w:p>
    <w:p w:rsidR="00944509" w:rsidRPr="00765820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944509" w:rsidRPr="00B81A1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 актам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4509" w:rsidRPr="00B81A1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4509" w:rsidRPr="00765820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4509" w:rsidRPr="00765820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4509" w:rsidRPr="00765820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ind w:firstLine="710"/>
        <w:jc w:val="both"/>
      </w:pPr>
    </w:p>
    <w:p w:rsidR="00944509" w:rsidRDefault="00944509" w:rsidP="0094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509" w:rsidRDefault="00944509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0C1DA4"/>
    <w:rsid w:val="00113D14"/>
    <w:rsid w:val="00243666"/>
    <w:rsid w:val="00266186"/>
    <w:rsid w:val="002C00D8"/>
    <w:rsid w:val="002C23F5"/>
    <w:rsid w:val="002C3449"/>
    <w:rsid w:val="002D5B88"/>
    <w:rsid w:val="00310DF4"/>
    <w:rsid w:val="00313E8C"/>
    <w:rsid w:val="003277E2"/>
    <w:rsid w:val="00382926"/>
    <w:rsid w:val="00393E94"/>
    <w:rsid w:val="00447485"/>
    <w:rsid w:val="00461A76"/>
    <w:rsid w:val="00522BDA"/>
    <w:rsid w:val="005929AC"/>
    <w:rsid w:val="005A72D8"/>
    <w:rsid w:val="005B3A37"/>
    <w:rsid w:val="005C6732"/>
    <w:rsid w:val="0061493A"/>
    <w:rsid w:val="00622871"/>
    <w:rsid w:val="006378D9"/>
    <w:rsid w:val="00685C19"/>
    <w:rsid w:val="006D6684"/>
    <w:rsid w:val="00702FD8"/>
    <w:rsid w:val="00731B09"/>
    <w:rsid w:val="00796B72"/>
    <w:rsid w:val="007B1158"/>
    <w:rsid w:val="007E674E"/>
    <w:rsid w:val="00847C91"/>
    <w:rsid w:val="008A38BE"/>
    <w:rsid w:val="008B349F"/>
    <w:rsid w:val="008D4845"/>
    <w:rsid w:val="00944509"/>
    <w:rsid w:val="00975DDB"/>
    <w:rsid w:val="00995B38"/>
    <w:rsid w:val="00995EE1"/>
    <w:rsid w:val="009C22A7"/>
    <w:rsid w:val="009E509D"/>
    <w:rsid w:val="00B26A7B"/>
    <w:rsid w:val="00B36975"/>
    <w:rsid w:val="00B540F8"/>
    <w:rsid w:val="00BD22D7"/>
    <w:rsid w:val="00C3795D"/>
    <w:rsid w:val="00C56264"/>
    <w:rsid w:val="00C71930"/>
    <w:rsid w:val="00D13706"/>
    <w:rsid w:val="00D962E2"/>
    <w:rsid w:val="00DB30B4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45421"/>
    <w:rsid w:val="00FA7CD0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lyshov</cp:lastModifiedBy>
  <cp:revision>10</cp:revision>
  <dcterms:created xsi:type="dcterms:W3CDTF">2017-03-31T13:12:00Z</dcterms:created>
  <dcterms:modified xsi:type="dcterms:W3CDTF">2017-07-06T08:04:00Z</dcterms:modified>
</cp:coreProperties>
</file>