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30" w:rsidRPr="008B02FF" w:rsidRDefault="00C71930" w:rsidP="00C71930">
      <w:pPr>
        <w:autoSpaceDE w:val="0"/>
        <w:autoSpaceDN w:val="0"/>
        <w:adjustRightInd w:val="0"/>
        <w:spacing w:after="0" w:line="240" w:lineRule="auto"/>
        <w:jc w:val="center"/>
        <w:rPr>
          <w:rFonts w:ascii="Times New Roman" w:hAnsi="Times New Roman" w:cs="Times New Roman"/>
          <w:b/>
          <w:color w:val="000000"/>
          <w:sz w:val="28"/>
          <w:szCs w:val="28"/>
        </w:rPr>
      </w:pPr>
      <w:r w:rsidRPr="008B02FF">
        <w:rPr>
          <w:rFonts w:ascii="Times New Roman" w:hAnsi="Times New Roman" w:cs="Times New Roman"/>
          <w:b/>
          <w:color w:val="000000"/>
          <w:sz w:val="28"/>
          <w:szCs w:val="28"/>
        </w:rPr>
        <w:t>ПОЯСНИТЕЛЬНАЯ ЗАПИСКА</w:t>
      </w:r>
    </w:p>
    <w:p w:rsidR="00C71930" w:rsidRPr="008B02FF" w:rsidRDefault="00C71930" w:rsidP="00C71930">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B02FF">
        <w:rPr>
          <w:rFonts w:ascii="Times New Roman" w:hAnsi="Times New Roman" w:cs="Times New Roman"/>
          <w:b/>
          <w:color w:val="000000"/>
          <w:sz w:val="28"/>
          <w:szCs w:val="28"/>
        </w:rPr>
        <w:t xml:space="preserve">к </w:t>
      </w:r>
      <w:r w:rsidRPr="008B02FF">
        <w:rPr>
          <w:rFonts w:ascii="Times New Roman" w:eastAsia="Times New Roman" w:hAnsi="Times New Roman" w:cs="Times New Roman"/>
          <w:b/>
          <w:color w:val="000000"/>
          <w:sz w:val="28"/>
          <w:szCs w:val="28"/>
        </w:rPr>
        <w:t>А</w:t>
      </w:r>
      <w:r w:rsidRPr="008B02FF">
        <w:rPr>
          <w:rFonts w:ascii="Times New Roman" w:hAnsi="Times New Roman" w:cs="Times New Roman"/>
          <w:b/>
          <w:color w:val="000000"/>
          <w:sz w:val="28"/>
          <w:szCs w:val="28"/>
        </w:rPr>
        <w:t xml:space="preserve">дминистративному регламенту  </w:t>
      </w:r>
    </w:p>
    <w:p w:rsidR="00702FD8" w:rsidRPr="009A2552" w:rsidRDefault="00702FD8" w:rsidP="00702FD8">
      <w:pPr>
        <w:pStyle w:val="ConsPlusTitle"/>
        <w:ind w:firstLine="330"/>
        <w:jc w:val="center"/>
        <w:rPr>
          <w:rFonts w:ascii="Times New Roman" w:eastAsia="Times-Roman" w:hAnsi="Times New Roman" w:cs="Times New Roman"/>
          <w:b w:val="0"/>
          <w:szCs w:val="28"/>
        </w:rPr>
      </w:pPr>
      <w:r w:rsidRPr="00C7535A">
        <w:rPr>
          <w:rFonts w:ascii="Times New Roman" w:hAnsi="Times New Roman" w:cs="Times New Roman"/>
          <w:sz w:val="28"/>
          <w:szCs w:val="28"/>
        </w:rPr>
        <w:t>предоставления государственной услуги</w:t>
      </w:r>
      <w:r>
        <w:rPr>
          <w:rFonts w:ascii="Times New Roman" w:hAnsi="Times New Roman" w:cs="Times New Roman"/>
          <w:sz w:val="28"/>
          <w:szCs w:val="28"/>
        </w:rPr>
        <w:t xml:space="preserve"> </w:t>
      </w:r>
      <w:r w:rsidRPr="004D7CC9">
        <w:rPr>
          <w:rFonts w:ascii="Times New Roman" w:hAnsi="Times New Roman" w:cs="Times New Roman"/>
          <w:sz w:val="28"/>
          <w:szCs w:val="28"/>
        </w:rPr>
        <w:t>«</w:t>
      </w:r>
      <w:r>
        <w:rPr>
          <w:rFonts w:ascii="Times New Roman" w:hAnsi="Times New Roman" w:cs="Times New Roman"/>
          <w:sz w:val="28"/>
          <w:szCs w:val="28"/>
        </w:rPr>
        <w:t>П</w:t>
      </w:r>
      <w:r w:rsidRPr="004D7CC9">
        <w:rPr>
          <w:rFonts w:ascii="Times New Roman" w:hAnsi="Times New Roman" w:cs="Times New Roman"/>
          <w:sz w:val="28"/>
          <w:szCs w:val="28"/>
        </w:rPr>
        <w:t>редоставления субсидий</w:t>
      </w:r>
      <w:r>
        <w:rPr>
          <w:rFonts w:ascii="Times New Roman" w:hAnsi="Times New Roman" w:cs="Times New Roman"/>
          <w:sz w:val="28"/>
          <w:szCs w:val="28"/>
        </w:rPr>
        <w:t xml:space="preserve"> </w:t>
      </w:r>
      <w:r w:rsidRPr="004D7CC9">
        <w:rPr>
          <w:rFonts w:ascii="Times New Roman" w:hAnsi="Times New Roman" w:cs="Times New Roman"/>
          <w:sz w:val="28"/>
          <w:szCs w:val="28"/>
        </w:rPr>
        <w:t xml:space="preserve">сельскохозяйственным товаропроизводителям (кроме граждан, ведущих личное подсобное хозяйство) </w:t>
      </w:r>
      <w:r w:rsidRPr="0006724D">
        <w:rPr>
          <w:rFonts w:ascii="Times New Roman" w:hAnsi="Times New Roman" w:cs="Times New Roman"/>
          <w:sz w:val="28"/>
          <w:szCs w:val="28"/>
        </w:rPr>
        <w:t>на возмещение части затрат на оплату услуг по подаче воды электрифицированными насосными станциями на рисовые оросительные системы</w:t>
      </w:r>
      <w:r>
        <w:rPr>
          <w:rFonts w:ascii="Times New Roman" w:hAnsi="Times New Roman" w:cs="Times New Roman"/>
          <w:sz w:val="28"/>
          <w:szCs w:val="28"/>
        </w:rPr>
        <w:t>»</w:t>
      </w:r>
    </w:p>
    <w:p w:rsidR="005C6732" w:rsidRDefault="005C6732"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p>
    <w:p w:rsidR="00E85E84"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Настоящий Административный регламент </w:t>
      </w:r>
      <w:r w:rsidRPr="00EE2C86">
        <w:rPr>
          <w:rFonts w:ascii="Times New Roman" w:eastAsia="Times New Roman" w:hAnsi="Times New Roman" w:cs="Times New Roman"/>
          <w:color w:val="000000"/>
          <w:sz w:val="28"/>
          <w:szCs w:val="28"/>
        </w:rPr>
        <w:t>разраб</w:t>
      </w:r>
      <w:r>
        <w:rPr>
          <w:rFonts w:ascii="Times New Roman" w:eastAsia="Times New Roman" w:hAnsi="Times New Roman" w:cs="Times New Roman"/>
          <w:color w:val="000000"/>
          <w:sz w:val="28"/>
          <w:szCs w:val="28"/>
        </w:rPr>
        <w:t>о</w:t>
      </w:r>
      <w:r w:rsidRPr="00EE2C86">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н</w:t>
      </w:r>
      <w:r w:rsidRPr="00EE2C86">
        <w:rPr>
          <w:rFonts w:ascii="Times New Roman" w:eastAsia="Times New Roman" w:hAnsi="Times New Roman" w:cs="Times New Roman"/>
          <w:color w:val="000000"/>
          <w:sz w:val="28"/>
          <w:szCs w:val="28"/>
        </w:rPr>
        <w:t xml:space="preserve"> с учетом реализации основных положений Федерального закона </w:t>
      </w:r>
      <w:r>
        <w:rPr>
          <w:rFonts w:ascii="Times New Roman" w:eastAsia="Times New Roman" w:hAnsi="Times New Roman" w:cs="Times New Roman"/>
          <w:color w:val="000000"/>
          <w:sz w:val="28"/>
          <w:szCs w:val="28"/>
        </w:rPr>
        <w:t xml:space="preserve">от 27.07.2010 № 210-ФЗ </w:t>
      </w:r>
      <w:r w:rsidRPr="00EE2C86">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rPr>
        <w:t>»</w:t>
      </w:r>
      <w:r w:rsidR="00995B38">
        <w:rPr>
          <w:rFonts w:ascii="Times New Roman" w:eastAsia="Times New Roman" w:hAnsi="Times New Roman" w:cs="Times New Roman"/>
          <w:color w:val="000000"/>
          <w:sz w:val="28"/>
          <w:szCs w:val="28"/>
        </w:rPr>
        <w:t xml:space="preserve">, </w:t>
      </w:r>
      <w:r w:rsidR="00E96F5C" w:rsidRPr="002C23F5">
        <w:rPr>
          <w:rFonts w:ascii="Times New Roman" w:eastAsia="Times New Roman" w:hAnsi="Times New Roman" w:cs="Times New Roman"/>
          <w:color w:val="000000"/>
          <w:sz w:val="28"/>
          <w:szCs w:val="28"/>
        </w:rPr>
        <w:t>постановления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w:t>
      </w:r>
      <w:r w:rsidR="00702FD8">
        <w:rPr>
          <w:rFonts w:ascii="Times New Roman" w:eastAsia="Times New Roman" w:hAnsi="Times New Roman" w:cs="Times New Roman"/>
          <w:color w:val="000000"/>
          <w:sz w:val="28"/>
          <w:szCs w:val="28"/>
        </w:rPr>
        <w:t xml:space="preserve">, </w:t>
      </w:r>
      <w:r w:rsidR="00702FD8" w:rsidRPr="00702FD8">
        <w:rPr>
          <w:rFonts w:ascii="Times New Roman" w:eastAsia="Times New Roman" w:hAnsi="Times New Roman" w:cs="Times New Roman"/>
          <w:color w:val="000000"/>
          <w:sz w:val="28"/>
          <w:szCs w:val="28"/>
        </w:rPr>
        <w:t>постановления Правительства Ростовской области от 22.03.2017 № 200 «О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 и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в целях оптимизации (повышения качества) предоставления государственной услуги при предоставлении субсидии сельскохозяйственным товаропроизводителям (кроме граждан, ведущих личное подсобное хозяйство) на возмещение части затрат на оплату услуг по подаче воды электрифицированными насосными станциями на рисовые оросительные системы</w:t>
      </w:r>
      <w:r w:rsidR="00702FD8">
        <w:rPr>
          <w:rFonts w:ascii="Times New Roman" w:eastAsia="Times New Roman" w:hAnsi="Times New Roman" w:cs="Times New Roman"/>
          <w:color w:val="000000"/>
          <w:sz w:val="28"/>
          <w:szCs w:val="28"/>
        </w:rPr>
        <w:t>. в</w:t>
      </w:r>
      <w:bookmarkStart w:id="0" w:name="_GoBack"/>
      <w:bookmarkEnd w:id="0"/>
      <w:r w:rsidRPr="006C54FA">
        <w:rPr>
          <w:rFonts w:ascii="Times New Roman" w:eastAsia="Times New Roman" w:hAnsi="Times New Roman" w:cs="Times New Roman"/>
          <w:color w:val="000000"/>
          <w:sz w:val="28"/>
          <w:szCs w:val="28"/>
        </w:rPr>
        <w:t xml:space="preserve"> соответст</w:t>
      </w:r>
      <w:r>
        <w:rPr>
          <w:rFonts w:ascii="Times New Roman" w:eastAsia="Times New Roman" w:hAnsi="Times New Roman" w:cs="Times New Roman"/>
          <w:color w:val="000000"/>
          <w:sz w:val="28"/>
          <w:szCs w:val="28"/>
        </w:rPr>
        <w:t>вии с п. 1.7. постановления Правительства Ростовской области от 05.09.2012 №</w:t>
      </w:r>
      <w:r w:rsidR="00522B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для проведения независимой экспертизы проект данного Административного регламента</w:t>
      </w:r>
      <w:r w:rsidR="006378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w:t>
      </w:r>
      <w:r w:rsidR="00E85E84">
        <w:rPr>
          <w:rFonts w:ascii="Times New Roman" w:eastAsia="Times New Roman" w:hAnsi="Times New Roman" w:cs="Times New Roman"/>
          <w:color w:val="000000"/>
          <w:sz w:val="28"/>
          <w:szCs w:val="28"/>
        </w:rPr>
        <w:t>ается</w:t>
      </w:r>
      <w:r>
        <w:rPr>
          <w:rFonts w:ascii="Times New Roman" w:eastAsia="Times New Roman" w:hAnsi="Times New Roman" w:cs="Times New Roman"/>
          <w:color w:val="000000"/>
          <w:sz w:val="28"/>
          <w:szCs w:val="28"/>
        </w:rPr>
        <w:t xml:space="preserve"> на официальном сайте минсельхозпрода области – </w:t>
      </w:r>
      <w:hyperlink r:id="rId4" w:history="1">
        <w:r w:rsidRPr="004A0D2C">
          <w:rPr>
            <w:rStyle w:val="a3"/>
            <w:rFonts w:ascii="Times New Roman" w:eastAsia="Times New Roman" w:hAnsi="Times New Roman" w:cs="Times New Roman"/>
            <w:color w:val="auto"/>
            <w:sz w:val="28"/>
            <w:szCs w:val="28"/>
            <w:u w:val="none"/>
            <w:lang w:val="en-US"/>
          </w:rPr>
          <w:t>www</w:t>
        </w:r>
        <w:r w:rsidRPr="004A0D2C">
          <w:rPr>
            <w:rStyle w:val="a3"/>
            <w:rFonts w:ascii="Times New Roman" w:eastAsia="Times New Roman" w:hAnsi="Times New Roman" w:cs="Times New Roman"/>
            <w:color w:val="auto"/>
            <w:sz w:val="28"/>
            <w:szCs w:val="28"/>
            <w:u w:val="none"/>
          </w:rPr>
          <w:t>.</w:t>
        </w:r>
        <w:r w:rsidRPr="004A0D2C">
          <w:rPr>
            <w:rStyle w:val="a3"/>
            <w:rFonts w:ascii="Times New Roman" w:eastAsia="Times New Roman" w:hAnsi="Times New Roman" w:cs="Times New Roman"/>
            <w:color w:val="auto"/>
            <w:sz w:val="28"/>
            <w:szCs w:val="28"/>
            <w:u w:val="none"/>
            <w:lang w:val="en-US"/>
          </w:rPr>
          <w:t>don</w:t>
        </w:r>
        <w:r w:rsidRPr="004A0D2C">
          <w:rPr>
            <w:rStyle w:val="a3"/>
            <w:rFonts w:ascii="Times New Roman" w:eastAsia="Times New Roman" w:hAnsi="Times New Roman" w:cs="Times New Roman"/>
            <w:color w:val="auto"/>
            <w:sz w:val="28"/>
            <w:szCs w:val="28"/>
            <w:u w:val="none"/>
          </w:rPr>
          <w:t>-</w:t>
        </w:r>
        <w:r w:rsidRPr="004A0D2C">
          <w:rPr>
            <w:rStyle w:val="a3"/>
            <w:rFonts w:ascii="Times New Roman" w:eastAsia="Times New Roman" w:hAnsi="Times New Roman" w:cs="Times New Roman"/>
            <w:color w:val="auto"/>
            <w:sz w:val="28"/>
            <w:szCs w:val="28"/>
            <w:u w:val="none"/>
            <w:lang w:val="en-US"/>
          </w:rPr>
          <w:t>agro</w:t>
        </w:r>
        <w:r w:rsidRPr="004A0D2C">
          <w:rPr>
            <w:rStyle w:val="a3"/>
            <w:rFonts w:ascii="Times New Roman" w:eastAsia="Times New Roman" w:hAnsi="Times New Roman" w:cs="Times New Roman"/>
            <w:color w:val="auto"/>
            <w:sz w:val="28"/>
            <w:szCs w:val="28"/>
            <w:u w:val="none"/>
          </w:rPr>
          <w:t>.</w:t>
        </w:r>
        <w:proofErr w:type="spellStart"/>
        <w:r w:rsidRPr="004A0D2C">
          <w:rPr>
            <w:rStyle w:val="a3"/>
            <w:rFonts w:ascii="Times New Roman" w:eastAsia="Times New Roman" w:hAnsi="Times New Roman" w:cs="Times New Roman"/>
            <w:color w:val="auto"/>
            <w:sz w:val="28"/>
            <w:szCs w:val="28"/>
            <w:u w:val="none"/>
            <w:lang w:val="en-US"/>
          </w:rPr>
          <w:t>ru</w:t>
        </w:r>
        <w:proofErr w:type="spellEnd"/>
      </w:hyperlink>
      <w:r w:rsidR="00522BDA">
        <w:t>.</w:t>
      </w:r>
      <w:r w:rsidR="00995B38">
        <w:t xml:space="preserve"> </w:t>
      </w:r>
      <w:r w:rsidR="008A38BE" w:rsidRPr="008A38BE">
        <w:rPr>
          <w:rFonts w:ascii="Times New Roman" w:eastAsia="Times New Roman" w:hAnsi="Times New Roman" w:cs="Times New Roman"/>
          <w:color w:val="000000"/>
          <w:sz w:val="28"/>
          <w:szCs w:val="28"/>
        </w:rPr>
        <w:t>для независимой экспертизы</w:t>
      </w:r>
      <w:r w:rsidR="006378D9">
        <w:rPr>
          <w:rFonts w:ascii="Times New Roman" w:eastAsia="Times New Roman" w:hAnsi="Times New Roman" w:cs="Times New Roman"/>
          <w:color w:val="000000"/>
          <w:sz w:val="28"/>
          <w:szCs w:val="28"/>
        </w:rPr>
        <w:t xml:space="preserve"> с</w:t>
      </w:r>
      <w:r w:rsidR="00E85E84">
        <w:rPr>
          <w:rFonts w:ascii="Times New Roman" w:eastAsia="Times New Roman" w:hAnsi="Times New Roman" w:cs="Times New Roman"/>
          <w:color w:val="000000"/>
          <w:sz w:val="28"/>
          <w:szCs w:val="28"/>
        </w:rPr>
        <w:t>роком не менее 30 дней.</w:t>
      </w:r>
    </w:p>
    <w:p w:rsidR="002C23F5" w:rsidRDefault="002C23F5" w:rsidP="002C23F5">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Административный регламент устанавливает сроки и последовательность административных процедур и действий при оказании государственной услуги; порядок взаимодействия между структурными подразделениями министерства</w:t>
      </w:r>
      <w:r w:rsidR="002C3449">
        <w:rPr>
          <w:rFonts w:ascii="Times New Roman" w:eastAsia="Times New Roman" w:hAnsi="Times New Roman" w:cs="Times New Roman"/>
          <w:color w:val="000000"/>
          <w:sz w:val="28"/>
          <w:szCs w:val="28"/>
        </w:rPr>
        <w:t>, его</w:t>
      </w:r>
      <w:r>
        <w:rPr>
          <w:rFonts w:ascii="Times New Roman" w:eastAsia="Times New Roman" w:hAnsi="Times New Roman" w:cs="Times New Roman"/>
          <w:color w:val="000000"/>
          <w:sz w:val="28"/>
          <w:szCs w:val="28"/>
        </w:rPr>
        <w:t xml:space="preserve"> должностными лицами </w:t>
      </w:r>
      <w:r w:rsidR="002C3449">
        <w:rPr>
          <w:rFonts w:ascii="Times New Roman" w:eastAsia="Times New Roman" w:hAnsi="Times New Roman" w:cs="Times New Roman"/>
          <w:color w:val="000000"/>
          <w:sz w:val="28"/>
          <w:szCs w:val="28"/>
        </w:rPr>
        <w:t xml:space="preserve">и заявителями </w:t>
      </w:r>
      <w:r>
        <w:rPr>
          <w:rFonts w:ascii="Times New Roman" w:eastAsia="Times New Roman" w:hAnsi="Times New Roman" w:cs="Times New Roman"/>
          <w:color w:val="000000"/>
          <w:sz w:val="28"/>
          <w:szCs w:val="28"/>
        </w:rPr>
        <w:t xml:space="preserve">на каждом этапе рассмотрения заявления, проверки представленных документов и принятия конечного решения; закрепляет исчерпывающий перечень </w:t>
      </w:r>
      <w:r w:rsidRPr="00765820">
        <w:rPr>
          <w:rFonts w:ascii="Times New Roman" w:eastAsia="Times New Roman" w:hAnsi="Times New Roman" w:cs="Times New Roman"/>
          <w:color w:val="000000"/>
          <w:sz w:val="28"/>
          <w:szCs w:val="28"/>
        </w:rPr>
        <w:t xml:space="preserve"> необходимых документов, требуемых от заявителей; оснований для отказа в приеме документов, необходимых для предоставления государственной услуги; оснований для отказа в предоставлении государственной услуги. Также Административным регламентом подробно регулируется досудебный (внесудебный) порядок обжалования решений и действий (бездействия) должностных лиц министерства.</w:t>
      </w:r>
    </w:p>
    <w:p w:rsidR="002C23F5" w:rsidRDefault="002C23F5"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p>
    <w:p w:rsidR="00EA7CFF" w:rsidRDefault="002C3449"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Кроме того, а</w:t>
      </w:r>
      <w:r w:rsidR="00EA7CFF">
        <w:rPr>
          <w:rFonts w:ascii="Times New Roman" w:eastAsia="Times New Roman" w:hAnsi="Times New Roman" w:cs="Times New Roman"/>
          <w:color w:val="000000"/>
          <w:sz w:val="28"/>
          <w:szCs w:val="28"/>
        </w:rPr>
        <w:t xml:space="preserve">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(далее – МФЦ).   </w:t>
      </w:r>
    </w:p>
    <w:p w:rsidR="00E843EC"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Административный регламент устанавливает порядок взаимодействия между структурными подразделениями министерства</w:t>
      </w:r>
      <w:r w:rsidR="00EA7C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его должностными лицами </w:t>
      </w:r>
      <w:r w:rsidR="00EA7CFF">
        <w:rPr>
          <w:rFonts w:ascii="Times New Roman" w:eastAsia="Times New Roman" w:hAnsi="Times New Roman" w:cs="Times New Roman"/>
          <w:color w:val="000000"/>
          <w:sz w:val="28"/>
          <w:szCs w:val="28"/>
        </w:rPr>
        <w:t xml:space="preserve">и сотрудниками </w:t>
      </w:r>
      <w:r w:rsidR="00E843EC">
        <w:rPr>
          <w:rFonts w:ascii="Times New Roman" w:eastAsia="Times New Roman" w:hAnsi="Times New Roman" w:cs="Times New Roman"/>
          <w:color w:val="000000"/>
          <w:sz w:val="28"/>
          <w:szCs w:val="28"/>
        </w:rPr>
        <w:t xml:space="preserve">МФЦ </w:t>
      </w:r>
      <w:r>
        <w:rPr>
          <w:rFonts w:ascii="Times New Roman" w:eastAsia="Times New Roman" w:hAnsi="Times New Roman" w:cs="Times New Roman"/>
          <w:color w:val="000000"/>
          <w:sz w:val="28"/>
          <w:szCs w:val="28"/>
        </w:rPr>
        <w:t>на каждом этапе</w:t>
      </w:r>
      <w:r w:rsidR="00E843EC">
        <w:rPr>
          <w:rFonts w:ascii="Times New Roman" w:eastAsia="Times New Roman" w:hAnsi="Times New Roman" w:cs="Times New Roman"/>
          <w:color w:val="000000"/>
          <w:sz w:val="28"/>
          <w:szCs w:val="28"/>
        </w:rPr>
        <w:t>:</w:t>
      </w:r>
    </w:p>
    <w:p w:rsidR="00E843EC" w:rsidRDefault="00E843EC"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принятия документов</w:t>
      </w:r>
      <w:r w:rsidR="00DE3C9E">
        <w:rPr>
          <w:rFonts w:ascii="Times New Roman" w:eastAsia="Times New Roman" w:hAnsi="Times New Roman" w:cs="Times New Roman"/>
          <w:color w:val="000000"/>
          <w:sz w:val="28"/>
          <w:szCs w:val="28"/>
        </w:rPr>
        <w:t xml:space="preserve"> (принятие пакета документов МФЦ и передача его в министерство); </w:t>
      </w:r>
    </w:p>
    <w:p w:rsidR="00E843EC"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рассмотрения заяв</w:t>
      </w:r>
      <w:r w:rsidR="00E843EC">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и </w:t>
      </w:r>
      <w:r w:rsidR="00E843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проверки представленных документов</w:t>
      </w:r>
      <w:r w:rsidR="00E843EC">
        <w:rPr>
          <w:rFonts w:ascii="Times New Roman" w:eastAsia="Times New Roman" w:hAnsi="Times New Roman" w:cs="Times New Roman"/>
          <w:color w:val="000000"/>
          <w:sz w:val="28"/>
          <w:szCs w:val="28"/>
        </w:rPr>
        <w:t>)</w:t>
      </w:r>
      <w:r w:rsidR="00DE3C9E">
        <w:rPr>
          <w:rFonts w:ascii="Times New Roman" w:eastAsia="Times New Roman" w:hAnsi="Times New Roman" w:cs="Times New Roman"/>
          <w:color w:val="000000"/>
          <w:sz w:val="28"/>
          <w:szCs w:val="28"/>
        </w:rPr>
        <w:t>;</w:t>
      </w:r>
    </w:p>
    <w:p w:rsidR="00E843EC"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принятия конечного решения</w:t>
      </w:r>
      <w:r w:rsidR="00E843EC">
        <w:rPr>
          <w:rFonts w:ascii="Times New Roman" w:eastAsia="Times New Roman" w:hAnsi="Times New Roman" w:cs="Times New Roman"/>
          <w:color w:val="000000"/>
          <w:sz w:val="28"/>
          <w:szCs w:val="28"/>
        </w:rPr>
        <w:t>.</w:t>
      </w:r>
    </w:p>
    <w:p w:rsidR="00C71930" w:rsidRPr="00765820"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sidRPr="00765820">
        <w:rPr>
          <w:rFonts w:ascii="Times New Roman" w:eastAsia="Times New Roman" w:hAnsi="Times New Roman" w:cs="Times New Roman"/>
          <w:color w:val="000000"/>
          <w:sz w:val="28"/>
          <w:szCs w:val="28"/>
        </w:rPr>
        <w:t>Принятие Административного регламента способствует:</w:t>
      </w:r>
    </w:p>
    <w:p w:rsidR="00C71930" w:rsidRPr="00B81A19" w:rsidRDefault="00E15813"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C71930" w:rsidRPr="00B81A19">
        <w:rPr>
          <w:rFonts w:ascii="Times New Roman" w:eastAsia="Times New Roman" w:hAnsi="Times New Roman" w:cs="Times New Roman"/>
          <w:color w:val="000000"/>
          <w:sz w:val="28"/>
          <w:szCs w:val="28"/>
        </w:rPr>
        <w:t>странени</w:t>
      </w:r>
      <w:r w:rsidR="00C71930" w:rsidRPr="00765820">
        <w:rPr>
          <w:rFonts w:ascii="Times New Roman" w:eastAsia="Times New Roman" w:hAnsi="Times New Roman" w:cs="Times New Roman"/>
          <w:color w:val="000000"/>
          <w:sz w:val="28"/>
          <w:szCs w:val="28"/>
        </w:rPr>
        <w:t>ю</w:t>
      </w:r>
      <w:r w:rsidR="00C71930" w:rsidRPr="00B81A19">
        <w:rPr>
          <w:rFonts w:ascii="Times New Roman" w:eastAsia="Times New Roman" w:hAnsi="Times New Roman" w:cs="Times New Roman"/>
          <w:color w:val="000000"/>
          <w:sz w:val="28"/>
          <w:szCs w:val="28"/>
        </w:rPr>
        <w:t xml:space="preserve"> избыточных административных процедур, если это не противоречит </w:t>
      </w:r>
      <w:r w:rsidR="00C71930" w:rsidRPr="00765820">
        <w:rPr>
          <w:rFonts w:ascii="Times New Roman" w:eastAsia="Times New Roman" w:hAnsi="Times New Roman" w:cs="Times New Roman"/>
          <w:color w:val="000000"/>
          <w:sz w:val="28"/>
          <w:szCs w:val="28"/>
        </w:rPr>
        <w:t>нормативн</w:t>
      </w:r>
      <w:r w:rsidR="002C3449">
        <w:rPr>
          <w:rFonts w:ascii="Times New Roman" w:eastAsia="Times New Roman" w:hAnsi="Times New Roman" w:cs="Times New Roman"/>
          <w:color w:val="000000"/>
          <w:sz w:val="28"/>
          <w:szCs w:val="28"/>
        </w:rPr>
        <w:t xml:space="preserve">ым </w:t>
      </w:r>
      <w:r w:rsidR="00C71930" w:rsidRPr="00765820">
        <w:rPr>
          <w:rFonts w:ascii="Times New Roman" w:eastAsia="Times New Roman" w:hAnsi="Times New Roman" w:cs="Times New Roman"/>
          <w:color w:val="000000"/>
          <w:sz w:val="28"/>
          <w:szCs w:val="28"/>
        </w:rPr>
        <w:t xml:space="preserve">правовым актам </w:t>
      </w:r>
      <w:r w:rsidR="00C71930" w:rsidRPr="00B81A19">
        <w:rPr>
          <w:rFonts w:ascii="Times New Roman" w:eastAsia="Times New Roman" w:hAnsi="Times New Roman" w:cs="Times New Roman"/>
          <w:color w:val="000000"/>
          <w:sz w:val="28"/>
          <w:szCs w:val="28"/>
        </w:rPr>
        <w:t>Российской Федерации</w:t>
      </w:r>
      <w:r w:rsidR="00C71930" w:rsidRPr="00765820">
        <w:rPr>
          <w:rFonts w:ascii="Times New Roman" w:eastAsia="Times New Roman" w:hAnsi="Times New Roman" w:cs="Times New Roman"/>
          <w:color w:val="000000"/>
          <w:sz w:val="28"/>
          <w:szCs w:val="28"/>
        </w:rPr>
        <w:t xml:space="preserve"> и Ростовской области</w:t>
      </w:r>
      <w:r w:rsidR="00C71930" w:rsidRPr="00B81A19">
        <w:rPr>
          <w:rFonts w:ascii="Times New Roman" w:eastAsia="Times New Roman" w:hAnsi="Times New Roman" w:cs="Times New Roman"/>
          <w:color w:val="000000"/>
          <w:sz w:val="28"/>
          <w:szCs w:val="28"/>
        </w:rPr>
        <w:t>;</w:t>
      </w:r>
    </w:p>
    <w:p w:rsidR="00C71930" w:rsidRPr="00B81A19"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sidRPr="00B81A19">
        <w:rPr>
          <w:rFonts w:ascii="Times New Roman" w:eastAsia="Times New Roman" w:hAnsi="Times New Roman" w:cs="Times New Roman"/>
          <w:color w:val="000000"/>
          <w:sz w:val="28"/>
          <w:szCs w:val="28"/>
        </w:rPr>
        <w:t>упрощени</w:t>
      </w:r>
      <w:r w:rsidRPr="00765820">
        <w:rPr>
          <w:rFonts w:ascii="Times New Roman" w:eastAsia="Times New Roman" w:hAnsi="Times New Roman" w:cs="Times New Roman"/>
          <w:color w:val="000000"/>
          <w:sz w:val="28"/>
          <w:szCs w:val="28"/>
        </w:rPr>
        <w:t>ю</w:t>
      </w:r>
      <w:r w:rsidRPr="00B81A19">
        <w:rPr>
          <w:rFonts w:ascii="Times New Roman" w:eastAsia="Times New Roman" w:hAnsi="Times New Roman" w:cs="Times New Roman"/>
          <w:color w:val="000000"/>
          <w:sz w:val="28"/>
          <w:szCs w:val="28"/>
        </w:rPr>
        <w:t xml:space="preserve"> административных действий</w:t>
      </w:r>
      <w:r w:rsidRPr="00765820">
        <w:rPr>
          <w:rFonts w:ascii="Times New Roman" w:eastAsia="Times New Roman" w:hAnsi="Times New Roman" w:cs="Times New Roman"/>
          <w:color w:val="000000"/>
          <w:sz w:val="28"/>
          <w:szCs w:val="28"/>
        </w:rPr>
        <w:t xml:space="preserve"> </w:t>
      </w:r>
      <w:r w:rsidRPr="00B81A19">
        <w:rPr>
          <w:rFonts w:ascii="Times New Roman" w:eastAsia="Times New Roman" w:hAnsi="Times New Roman" w:cs="Times New Roman"/>
          <w:color w:val="000000"/>
          <w:sz w:val="28"/>
          <w:szCs w:val="28"/>
        </w:rPr>
        <w:t>и  процедур</w:t>
      </w:r>
      <w:r w:rsidRPr="00765820">
        <w:rPr>
          <w:rFonts w:ascii="Times New Roman" w:eastAsia="Times New Roman" w:hAnsi="Times New Roman" w:cs="Times New Roman"/>
          <w:color w:val="000000"/>
          <w:sz w:val="28"/>
          <w:szCs w:val="28"/>
        </w:rPr>
        <w:t xml:space="preserve"> при оказании государственных услуг</w:t>
      </w:r>
      <w:r w:rsidRPr="00B81A19">
        <w:rPr>
          <w:rFonts w:ascii="Times New Roman" w:eastAsia="Times New Roman" w:hAnsi="Times New Roman" w:cs="Times New Roman"/>
          <w:color w:val="000000"/>
          <w:sz w:val="28"/>
          <w:szCs w:val="28"/>
        </w:rPr>
        <w:t>;</w:t>
      </w:r>
    </w:p>
    <w:p w:rsidR="00C71930" w:rsidRPr="00765820"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sidRPr="00765820">
        <w:rPr>
          <w:rFonts w:ascii="Times New Roman" w:eastAsia="Times New Roman" w:hAnsi="Times New Roman" w:cs="Times New Roman"/>
          <w:color w:val="000000"/>
          <w:sz w:val="28"/>
          <w:szCs w:val="28"/>
        </w:rPr>
        <w:t>п</w:t>
      </w:r>
      <w:r w:rsidRPr="00B81A19">
        <w:rPr>
          <w:rFonts w:ascii="Times New Roman" w:eastAsia="Times New Roman" w:hAnsi="Times New Roman" w:cs="Times New Roman"/>
          <w:color w:val="000000"/>
          <w:sz w:val="28"/>
          <w:szCs w:val="28"/>
        </w:rPr>
        <w:t>редоставлени</w:t>
      </w:r>
      <w:r w:rsidRPr="00765820">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w:t>
      </w:r>
      <w:r w:rsidRPr="00B81A19">
        <w:rPr>
          <w:rFonts w:ascii="Times New Roman" w:eastAsia="Times New Roman" w:hAnsi="Times New Roman" w:cs="Times New Roman"/>
          <w:color w:val="000000"/>
          <w:sz w:val="28"/>
          <w:szCs w:val="28"/>
        </w:rPr>
        <w:t>информации об административных  действиях и  процедурах</w:t>
      </w:r>
      <w:r w:rsidRPr="00765820">
        <w:rPr>
          <w:rFonts w:ascii="Times New Roman" w:eastAsia="Times New Roman" w:hAnsi="Times New Roman" w:cs="Times New Roman"/>
          <w:color w:val="000000"/>
          <w:sz w:val="28"/>
          <w:szCs w:val="28"/>
        </w:rPr>
        <w:t>.</w:t>
      </w:r>
    </w:p>
    <w:p w:rsidR="00C71930" w:rsidRPr="00765820"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r w:rsidRPr="00765820">
        <w:rPr>
          <w:rFonts w:ascii="Times New Roman" w:eastAsia="Times New Roman" w:hAnsi="Times New Roman" w:cs="Times New Roman"/>
          <w:color w:val="000000"/>
          <w:sz w:val="28"/>
          <w:szCs w:val="28"/>
        </w:rPr>
        <w:t>Административный регламент, детально прописывая всю последовательность действий, как сотрудников минсельхозпрода области</w:t>
      </w:r>
      <w:r w:rsidR="00975DDB">
        <w:rPr>
          <w:rFonts w:ascii="Times New Roman" w:eastAsia="Times New Roman" w:hAnsi="Times New Roman" w:cs="Times New Roman"/>
          <w:color w:val="000000"/>
          <w:sz w:val="28"/>
          <w:szCs w:val="28"/>
        </w:rPr>
        <w:t xml:space="preserve"> и МФЦ</w:t>
      </w:r>
      <w:r w:rsidRPr="00765820">
        <w:rPr>
          <w:rFonts w:ascii="Times New Roman" w:eastAsia="Times New Roman" w:hAnsi="Times New Roman" w:cs="Times New Roman"/>
          <w:color w:val="000000"/>
          <w:sz w:val="28"/>
          <w:szCs w:val="28"/>
        </w:rPr>
        <w:t>, так и заявителя,</w:t>
      </w:r>
      <w:r w:rsidRPr="004F7309">
        <w:rPr>
          <w:rFonts w:ascii="Times New Roman" w:eastAsia="Times New Roman" w:hAnsi="Times New Roman" w:cs="Times New Roman"/>
          <w:color w:val="000000"/>
          <w:sz w:val="28"/>
          <w:szCs w:val="28"/>
        </w:rPr>
        <w:t xml:space="preserve"> </w:t>
      </w:r>
      <w:r w:rsidRPr="00765820">
        <w:rPr>
          <w:rFonts w:ascii="Times New Roman" w:eastAsia="Times New Roman" w:hAnsi="Times New Roman" w:cs="Times New Roman"/>
          <w:color w:val="000000"/>
          <w:sz w:val="28"/>
          <w:szCs w:val="28"/>
        </w:rPr>
        <w:t>обеспечивает с</w:t>
      </w:r>
      <w:r w:rsidRPr="00955676">
        <w:rPr>
          <w:rFonts w:ascii="Times New Roman" w:eastAsia="Times New Roman" w:hAnsi="Times New Roman" w:cs="Times New Roman"/>
          <w:color w:val="000000"/>
          <w:sz w:val="28"/>
          <w:szCs w:val="28"/>
        </w:rPr>
        <w:t>нижени</w:t>
      </w:r>
      <w:r>
        <w:rPr>
          <w:rFonts w:ascii="Times New Roman" w:eastAsia="Times New Roman" w:hAnsi="Times New Roman" w:cs="Times New Roman"/>
          <w:color w:val="000000"/>
          <w:sz w:val="28"/>
          <w:szCs w:val="28"/>
        </w:rPr>
        <w:t>е</w:t>
      </w:r>
      <w:r w:rsidRPr="00955676">
        <w:rPr>
          <w:rFonts w:ascii="Times New Roman" w:eastAsia="Times New Roman" w:hAnsi="Times New Roman" w:cs="Times New Roman"/>
          <w:color w:val="000000"/>
          <w:sz w:val="28"/>
          <w:szCs w:val="28"/>
        </w:rPr>
        <w:t xml:space="preserve"> административных барьеров, оптимизаци</w:t>
      </w:r>
      <w:r>
        <w:rPr>
          <w:rFonts w:ascii="Times New Roman" w:eastAsia="Times New Roman" w:hAnsi="Times New Roman" w:cs="Times New Roman"/>
          <w:color w:val="000000"/>
          <w:sz w:val="28"/>
          <w:szCs w:val="28"/>
        </w:rPr>
        <w:t>ю</w:t>
      </w:r>
      <w:r w:rsidRPr="00955676">
        <w:rPr>
          <w:rFonts w:ascii="Times New Roman" w:eastAsia="Times New Roman" w:hAnsi="Times New Roman" w:cs="Times New Roman"/>
          <w:color w:val="000000"/>
          <w:sz w:val="28"/>
          <w:szCs w:val="28"/>
        </w:rPr>
        <w:t xml:space="preserve"> и повышени</w:t>
      </w:r>
      <w:r>
        <w:rPr>
          <w:rFonts w:ascii="Times New Roman" w:eastAsia="Times New Roman" w:hAnsi="Times New Roman" w:cs="Times New Roman"/>
          <w:color w:val="000000"/>
          <w:sz w:val="28"/>
          <w:szCs w:val="28"/>
        </w:rPr>
        <w:t>е</w:t>
      </w:r>
      <w:r w:rsidRPr="00955676">
        <w:rPr>
          <w:rFonts w:ascii="Times New Roman" w:eastAsia="Times New Roman" w:hAnsi="Times New Roman" w:cs="Times New Roman"/>
          <w:color w:val="000000"/>
          <w:sz w:val="28"/>
          <w:szCs w:val="28"/>
        </w:rPr>
        <w:t xml:space="preserve"> качества предоставления государственных услуг</w:t>
      </w:r>
      <w:r>
        <w:rPr>
          <w:rFonts w:ascii="Times New Roman" w:eastAsia="Times New Roman" w:hAnsi="Times New Roman" w:cs="Times New Roman"/>
          <w:color w:val="000000"/>
          <w:sz w:val="28"/>
          <w:szCs w:val="28"/>
        </w:rPr>
        <w:t>.</w:t>
      </w:r>
    </w:p>
    <w:p w:rsidR="00C71930" w:rsidRPr="00765820" w:rsidRDefault="00C71930" w:rsidP="00C71930">
      <w:pPr>
        <w:autoSpaceDE w:val="0"/>
        <w:autoSpaceDN w:val="0"/>
        <w:adjustRightInd w:val="0"/>
        <w:spacing w:after="0" w:line="240" w:lineRule="auto"/>
        <w:ind w:left="-426" w:firstLine="710"/>
        <w:jc w:val="both"/>
        <w:rPr>
          <w:rFonts w:ascii="Times New Roman" w:eastAsia="Times New Roman" w:hAnsi="Times New Roman" w:cs="Times New Roman"/>
          <w:color w:val="000000"/>
          <w:sz w:val="28"/>
          <w:szCs w:val="28"/>
        </w:rPr>
      </w:pPr>
    </w:p>
    <w:p w:rsidR="00C71930" w:rsidRDefault="00C71930" w:rsidP="00C71930">
      <w:pPr>
        <w:autoSpaceDE w:val="0"/>
        <w:autoSpaceDN w:val="0"/>
        <w:adjustRightInd w:val="0"/>
        <w:spacing w:after="0" w:line="240" w:lineRule="auto"/>
        <w:ind w:left="-426" w:firstLine="1134"/>
        <w:jc w:val="both"/>
        <w:rPr>
          <w:rFonts w:ascii="Times New Roman" w:hAnsi="Times New Roman" w:cs="Times New Roman"/>
          <w:sz w:val="28"/>
          <w:szCs w:val="28"/>
        </w:rPr>
      </w:pPr>
    </w:p>
    <w:p w:rsidR="00C56264" w:rsidRDefault="00C56264"/>
    <w:sectPr w:rsidR="00C56264" w:rsidSect="0079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30"/>
    <w:rsid w:val="00035916"/>
    <w:rsid w:val="000C1DA4"/>
    <w:rsid w:val="00113D14"/>
    <w:rsid w:val="00266186"/>
    <w:rsid w:val="002C00D8"/>
    <w:rsid w:val="002C23F5"/>
    <w:rsid w:val="002C3449"/>
    <w:rsid w:val="00310DF4"/>
    <w:rsid w:val="00313E8C"/>
    <w:rsid w:val="003277E2"/>
    <w:rsid w:val="00382926"/>
    <w:rsid w:val="00393E94"/>
    <w:rsid w:val="00447485"/>
    <w:rsid w:val="00461A76"/>
    <w:rsid w:val="00522BDA"/>
    <w:rsid w:val="005A72D8"/>
    <w:rsid w:val="005B3A37"/>
    <w:rsid w:val="005C6732"/>
    <w:rsid w:val="0061493A"/>
    <w:rsid w:val="00622871"/>
    <w:rsid w:val="006378D9"/>
    <w:rsid w:val="00685C19"/>
    <w:rsid w:val="006D6684"/>
    <w:rsid w:val="00702FD8"/>
    <w:rsid w:val="00731B09"/>
    <w:rsid w:val="00796B72"/>
    <w:rsid w:val="007B1158"/>
    <w:rsid w:val="007E674E"/>
    <w:rsid w:val="00847C91"/>
    <w:rsid w:val="008A38BE"/>
    <w:rsid w:val="008B349F"/>
    <w:rsid w:val="008D4845"/>
    <w:rsid w:val="00975DDB"/>
    <w:rsid w:val="00995B38"/>
    <w:rsid w:val="00995EE1"/>
    <w:rsid w:val="009C22A7"/>
    <w:rsid w:val="009E509D"/>
    <w:rsid w:val="00B540F8"/>
    <w:rsid w:val="00BD22D7"/>
    <w:rsid w:val="00C56264"/>
    <w:rsid w:val="00C71930"/>
    <w:rsid w:val="00D962E2"/>
    <w:rsid w:val="00DB30B4"/>
    <w:rsid w:val="00DE0316"/>
    <w:rsid w:val="00DE3C9E"/>
    <w:rsid w:val="00E15813"/>
    <w:rsid w:val="00E843EC"/>
    <w:rsid w:val="00E85E84"/>
    <w:rsid w:val="00E96F5C"/>
    <w:rsid w:val="00EA5CF9"/>
    <w:rsid w:val="00EA7CFF"/>
    <w:rsid w:val="00EB3BE2"/>
    <w:rsid w:val="00FA7CD0"/>
    <w:rsid w:val="00FD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D06C2-34B0-4B86-B42A-CF51624D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71930"/>
    <w:rPr>
      <w:color w:val="0000FF" w:themeColor="hyperlink"/>
      <w:u w:val="single"/>
    </w:rPr>
  </w:style>
  <w:style w:type="paragraph" w:customStyle="1" w:styleId="ConsPlusTitle">
    <w:name w:val="ConsPlusTitle"/>
    <w:uiPriority w:val="99"/>
    <w:rsid w:val="00995B38"/>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995EE1"/>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n-ag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Hlopkova</dc:creator>
  <cp:lastModifiedBy>Бондаренко Сергей</cp:lastModifiedBy>
  <cp:revision>3</cp:revision>
  <dcterms:created xsi:type="dcterms:W3CDTF">2017-03-31T13:12:00Z</dcterms:created>
  <dcterms:modified xsi:type="dcterms:W3CDTF">2017-03-31T13:21:00Z</dcterms:modified>
</cp:coreProperties>
</file>