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B2" w:rsidRPr="005E13B2" w:rsidRDefault="005E13B2" w:rsidP="005E13B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E13B2">
        <w:rPr>
          <w:rFonts w:ascii="Times New Roman" w:hAnsi="Times New Roman" w:cs="Times New Roman"/>
          <w:bCs/>
          <w:i/>
          <w:sz w:val="28"/>
          <w:szCs w:val="28"/>
        </w:rPr>
        <w:t>Проект</w:t>
      </w:r>
    </w:p>
    <w:p w:rsidR="00712373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712373" w:rsidRPr="00255F49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ПРАВИТЕЛЬСТВО РОСТОВСКОЙ ОБЛАСТИ</w:t>
      </w:r>
    </w:p>
    <w:p w:rsidR="00712373" w:rsidRPr="00255F49" w:rsidRDefault="00712373" w:rsidP="00712373">
      <w:pPr>
        <w:pStyle w:val="Postan"/>
        <w:rPr>
          <w:b/>
          <w:szCs w:val="28"/>
        </w:rPr>
      </w:pPr>
      <w:r w:rsidRPr="00255F49">
        <w:rPr>
          <w:b/>
          <w:szCs w:val="28"/>
        </w:rPr>
        <w:t xml:space="preserve">МИНИСТЕРСТВО СЕЛЬСКОГО ХОЗЯЙСТВА И ПРОДОВОЛЬСТВИЯ </w:t>
      </w:r>
    </w:p>
    <w:p w:rsidR="00712373" w:rsidRDefault="00712373" w:rsidP="00712373">
      <w:pPr>
        <w:pStyle w:val="Postan"/>
        <w:rPr>
          <w:b/>
          <w:szCs w:val="28"/>
        </w:rPr>
      </w:pPr>
    </w:p>
    <w:p w:rsidR="00712373" w:rsidRPr="006E6426" w:rsidRDefault="00712373" w:rsidP="00712373">
      <w:pPr>
        <w:pStyle w:val="Postan"/>
        <w:rPr>
          <w:b/>
          <w:szCs w:val="28"/>
        </w:rPr>
      </w:pPr>
    </w:p>
    <w:p w:rsidR="00712373" w:rsidRPr="00255F49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ПОСТАНОВЛЕНИЕ</w:t>
      </w:r>
    </w:p>
    <w:p w:rsidR="00712373" w:rsidRPr="000D157C" w:rsidRDefault="00712373" w:rsidP="00712373">
      <w:pPr>
        <w:jc w:val="center"/>
        <w:rPr>
          <w:b/>
          <w:spacing w:val="38"/>
          <w:sz w:val="26"/>
          <w:szCs w:val="26"/>
        </w:rPr>
      </w:pP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_______________                                   №___                                г. Ростов-на-Дону </w:t>
      </w: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министерства 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Ростовской области </w:t>
      </w:r>
      <w:r w:rsidRPr="0042364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2364A" w:rsidRPr="0042364A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42364A" w:rsidRPr="0042364A">
        <w:rPr>
          <w:rFonts w:ascii="Times New Roman" w:hAnsi="Times New Roman" w:cs="Times New Roman"/>
          <w:b/>
          <w:sz w:val="28"/>
          <w:szCs w:val="28"/>
        </w:rPr>
        <w:t>.07</w:t>
      </w:r>
      <w:r w:rsidR="0079366F" w:rsidRPr="0042364A">
        <w:rPr>
          <w:rFonts w:ascii="Times New Roman" w:hAnsi="Times New Roman" w:cs="Times New Roman"/>
          <w:b/>
          <w:sz w:val="28"/>
          <w:szCs w:val="28"/>
        </w:rPr>
        <w:t xml:space="preserve">.2014 № </w:t>
      </w:r>
      <w:r w:rsidR="00CC0FFB" w:rsidRPr="0042364A">
        <w:rPr>
          <w:rFonts w:ascii="Times New Roman" w:hAnsi="Times New Roman" w:cs="Times New Roman"/>
          <w:b/>
          <w:sz w:val="28"/>
          <w:szCs w:val="28"/>
        </w:rPr>
        <w:t>1</w:t>
      </w:r>
      <w:r w:rsidR="0042364A" w:rsidRPr="0042364A">
        <w:rPr>
          <w:rFonts w:ascii="Times New Roman" w:hAnsi="Times New Roman" w:cs="Times New Roman"/>
          <w:b/>
          <w:sz w:val="28"/>
          <w:szCs w:val="28"/>
        </w:rPr>
        <w:t>4</w:t>
      </w:r>
    </w:p>
    <w:p w:rsidR="005E13B2" w:rsidRPr="005E13B2" w:rsidRDefault="005E13B2" w:rsidP="005E13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министерство сельского хозяйства и продовольствия Ростовской области </w:t>
      </w:r>
      <w:r w:rsidRPr="005E13B2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5E13B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E13B2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5E13B2">
        <w:rPr>
          <w:rFonts w:ascii="Times New Roman" w:hAnsi="Times New Roman" w:cs="Times New Roman"/>
          <w:sz w:val="28"/>
          <w:szCs w:val="28"/>
        </w:rPr>
        <w:t>:</w:t>
      </w:r>
    </w:p>
    <w:p w:rsidR="005E13B2" w:rsidRPr="005E13B2" w:rsidRDefault="005E13B2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A5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>1. Внести в постановление министерства сельского хозяйства и продовольствия Росто</w:t>
      </w:r>
      <w:r w:rsidR="0079366F">
        <w:rPr>
          <w:rFonts w:ascii="Times New Roman" w:hAnsi="Times New Roman" w:cs="Times New Roman"/>
          <w:sz w:val="28"/>
          <w:szCs w:val="28"/>
        </w:rPr>
        <w:t xml:space="preserve">вской области от </w:t>
      </w:r>
      <w:r w:rsidR="0042364A" w:rsidRPr="0042364A">
        <w:rPr>
          <w:rFonts w:ascii="Times New Roman" w:hAnsi="Times New Roman" w:cs="Times New Roman"/>
          <w:sz w:val="28"/>
          <w:szCs w:val="28"/>
        </w:rPr>
        <w:t xml:space="preserve">07.07.2014 № 14 </w:t>
      </w:r>
      <w:r w:rsidRPr="005E13B2">
        <w:rPr>
          <w:rFonts w:ascii="Times New Roman" w:hAnsi="Times New Roman" w:cs="Times New Roman"/>
          <w:sz w:val="28"/>
          <w:szCs w:val="28"/>
        </w:rPr>
        <w:t>«Об</w:t>
      </w:r>
      <w:r w:rsidRPr="005E13B2">
        <w:rPr>
          <w:rFonts w:ascii="Times New Roman" w:eastAsia="Times-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Pr="005E13B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A50FB4" w:rsidRPr="00A50FB4">
        <w:rPr>
          <w:rFonts w:ascii="Times New Roman" w:hAnsi="Times New Roman" w:cs="Times New Roman"/>
          <w:sz w:val="28"/>
          <w:szCs w:val="28"/>
        </w:rPr>
        <w:t>«Предоставление субсидий</w:t>
      </w:r>
      <w:r w:rsidR="00A50FB4">
        <w:rPr>
          <w:rFonts w:ascii="Times New Roman" w:hAnsi="Times New Roman" w:cs="Times New Roman"/>
          <w:sz w:val="28"/>
          <w:szCs w:val="28"/>
        </w:rPr>
        <w:t xml:space="preserve"> </w:t>
      </w:r>
      <w:r w:rsidR="00A50FB4" w:rsidRPr="00A50FB4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 приобретение оборудования, машин и механизмов для молочного скотоводства»</w:t>
      </w:r>
      <w:r w:rsidRPr="005E13B2">
        <w:rPr>
          <w:rFonts w:ascii="Times New Roman" w:hAnsi="Times New Roman" w:cs="Times New Roman"/>
          <w:sz w:val="28"/>
          <w:szCs w:val="28"/>
        </w:rPr>
        <w:t>» изменения согласно приложению.</w:t>
      </w:r>
    </w:p>
    <w:p w:rsidR="004B6B71" w:rsidRPr="004B6B71" w:rsidRDefault="004B6B71" w:rsidP="000C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71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4B6B71" w:rsidRPr="004B6B71" w:rsidRDefault="004B6B71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71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B6B71">
        <w:rPr>
          <w:rFonts w:ascii="Times New Roman" w:hAnsi="Times New Roman" w:cs="Times New Roman"/>
          <w:color w:val="000000"/>
          <w:sz w:val="28"/>
          <w:szCs w:val="28"/>
        </w:rPr>
        <w:t>министра сельского хозяйства и продовольствия Ростовской области Р</w:t>
      </w:r>
      <w:r>
        <w:rPr>
          <w:rFonts w:ascii="Times New Roman" w:hAnsi="Times New Roman" w:cs="Times New Roman"/>
          <w:color w:val="000000"/>
          <w:sz w:val="28"/>
          <w:szCs w:val="28"/>
        </w:rPr>
        <w:t>омашевского И.В.</w:t>
      </w:r>
    </w:p>
    <w:p w:rsidR="005E13B2" w:rsidRPr="005E13B2" w:rsidRDefault="005E13B2" w:rsidP="00857159">
      <w:pPr>
        <w:pStyle w:val="ConsNormal"/>
        <w:widowControl/>
        <w:tabs>
          <w:tab w:val="left" w:pos="73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57159">
      <w:pPr>
        <w:pStyle w:val="ConsNormal"/>
        <w:widowControl/>
        <w:tabs>
          <w:tab w:val="left" w:pos="738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5E13B2" w:rsidRPr="005B7E53" w:rsidRDefault="005E13B2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7E53"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:rsidR="005E13B2" w:rsidRPr="005B7E53" w:rsidRDefault="005E13B2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7E53">
        <w:rPr>
          <w:rFonts w:ascii="Times New Roman" w:eastAsia="Times-Roman" w:hAnsi="Times New Roman" w:cs="Times New Roman"/>
          <w:sz w:val="28"/>
          <w:szCs w:val="28"/>
        </w:rPr>
        <w:t>и продовольствия Ростовской области                                           К.Н. Рачаловский</w:t>
      </w:r>
    </w:p>
    <w:p w:rsidR="005E13B2" w:rsidRPr="005E13B2" w:rsidRDefault="005E13B2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B436B">
      <w:pPr>
        <w:pStyle w:val="ConsNormal"/>
        <w:widowControl/>
        <w:tabs>
          <w:tab w:val="left" w:pos="657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  <w:r w:rsidR="008B436B">
        <w:rPr>
          <w:rFonts w:ascii="Times New Roman" w:hAnsi="Times New Roman" w:cs="Times New Roman"/>
          <w:sz w:val="28"/>
          <w:szCs w:val="28"/>
        </w:rPr>
        <w:tab/>
      </w:r>
    </w:p>
    <w:p w:rsidR="005E13B2" w:rsidRPr="005E13B2" w:rsidRDefault="005E13B2" w:rsidP="008571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координации развития</w:t>
      </w:r>
    </w:p>
    <w:p w:rsidR="005E13B2" w:rsidRDefault="005E13B2" w:rsidP="008571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отраслей животноводства</w:t>
      </w:r>
    </w:p>
    <w:p w:rsidR="00CC0FFB" w:rsidRPr="005E13B2" w:rsidRDefault="00CC0FFB" w:rsidP="008571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51B1" w:rsidRPr="00B851B1" w:rsidRDefault="00B851B1" w:rsidP="00857159">
      <w:pPr>
        <w:pStyle w:val="ConsPlusNormal"/>
        <w:ind w:firstLine="623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851B1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</w:p>
    <w:p w:rsidR="00B2034D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</w:p>
    <w:p w:rsidR="00B2034D" w:rsidRPr="00B851B1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продовольствия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</w:t>
      </w:r>
    </w:p>
    <w:p w:rsid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F6F" w:rsidRPr="00B851B1" w:rsidRDefault="00302F6F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B2034D" w:rsidRP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вносимые в постановление </w:t>
      </w:r>
      <w:r w:rsidR="00B2034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и продовольствия </w:t>
      </w:r>
    </w:p>
    <w:p w:rsidR="00B2034D" w:rsidRPr="00B851B1" w:rsidRDefault="00B2034D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</w:t>
      </w:r>
      <w:r w:rsidR="00057E26">
        <w:rPr>
          <w:rFonts w:ascii="Times New Roman" w:eastAsia="Times New Roman" w:hAnsi="Times New Roman" w:cs="Times New Roman"/>
          <w:sz w:val="28"/>
          <w:szCs w:val="28"/>
        </w:rPr>
        <w:t xml:space="preserve">вской области </w:t>
      </w:r>
      <w:r w:rsidR="0042364A" w:rsidRPr="0042364A">
        <w:rPr>
          <w:rFonts w:ascii="Times New Roman" w:eastAsia="Times New Roman" w:hAnsi="Times New Roman" w:cs="Times New Roman"/>
          <w:sz w:val="28"/>
          <w:szCs w:val="28"/>
        </w:rPr>
        <w:t xml:space="preserve">от 07.07.2014 № 14 </w:t>
      </w:r>
      <w:r w:rsidR="00CC0FFB" w:rsidRPr="00CC0F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1EF3" w:rsidRPr="00031EF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приобретение оборудования, машин и механизмов для молочного скотоводства»»</w:t>
      </w:r>
    </w:p>
    <w:p w:rsidR="00B851B1" w:rsidRPr="00B851B1" w:rsidRDefault="00B851B1" w:rsidP="00857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6969EC" w:rsidRDefault="00B851B1" w:rsidP="00E37C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1. В </w:t>
      </w:r>
      <w:r w:rsidR="006969EC">
        <w:rPr>
          <w:rFonts w:ascii="Times New Roman" w:eastAsia="Times New Roman" w:hAnsi="Times New Roman" w:cs="Times New Roman"/>
          <w:sz w:val="28"/>
          <w:szCs w:val="28"/>
        </w:rPr>
        <w:t xml:space="preserve">разделе </w:t>
      </w:r>
      <w:r w:rsidR="006969E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51B1" w:rsidRPr="00B851B1" w:rsidRDefault="00B851B1" w:rsidP="00E37C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F01C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3F0E">
        <w:rPr>
          <w:rFonts w:ascii="Times New Roman" w:eastAsia="Times New Roman" w:hAnsi="Times New Roman" w:cs="Times New Roman"/>
          <w:sz w:val="28"/>
          <w:szCs w:val="28"/>
        </w:rPr>
        <w:t>одпункт 6.1</w:t>
      </w:r>
      <w:r w:rsidR="008F01C7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03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89A">
        <w:rPr>
          <w:rFonts w:ascii="Times New Roman" w:eastAsia="Times New Roman" w:hAnsi="Times New Roman" w:cs="Times New Roman"/>
          <w:sz w:val="28"/>
          <w:szCs w:val="28"/>
        </w:rPr>
        <w:t>пункта 6</w:t>
      </w: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редакции:</w:t>
      </w:r>
    </w:p>
    <w:p w:rsidR="00B851B1" w:rsidRDefault="00B851B1" w:rsidP="00E3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7990" w:rsidRPr="00A05551">
        <w:rPr>
          <w:rFonts w:ascii="Times New Roman" w:hAnsi="Times New Roman" w:cs="Times New Roman"/>
          <w:sz w:val="28"/>
          <w:szCs w:val="28"/>
        </w:rPr>
        <w:t xml:space="preserve">Справку по состоянию на 1-е число месяца подачи документов об отсутствии просроченной задолженности по заработной плате, величине 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− справку об их отсутствии, заверенные </w:t>
      </w:r>
      <w:r w:rsidR="00117990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</w:t>
      </w:r>
      <w:r w:rsidR="00117990" w:rsidRPr="00A05551">
        <w:rPr>
          <w:rFonts w:ascii="Times New Roman" w:hAnsi="Times New Roman" w:cs="Times New Roman"/>
          <w:sz w:val="28"/>
          <w:szCs w:val="28"/>
        </w:rPr>
        <w:t>.</w:t>
      </w:r>
      <w:r w:rsidR="00060D32">
        <w:rPr>
          <w:rFonts w:ascii="Times New Roman" w:hAnsi="Times New Roman" w:cs="Times New Roman"/>
          <w:sz w:val="28"/>
          <w:szCs w:val="28"/>
        </w:rPr>
        <w:t>».</w:t>
      </w:r>
    </w:p>
    <w:p w:rsidR="0062003D" w:rsidRDefault="0062003D" w:rsidP="00E37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4B0C43">
        <w:rPr>
          <w:rFonts w:ascii="Times New Roman" w:eastAsia="Times New Roman" w:hAnsi="Times New Roman" w:cs="Times New Roman"/>
          <w:sz w:val="28"/>
          <w:szCs w:val="28"/>
        </w:rPr>
        <w:t>одпункт 6.1</w:t>
      </w:r>
      <w:r w:rsidR="004B22CB">
        <w:rPr>
          <w:rFonts w:ascii="Times New Roman" w:eastAsia="Times New Roman" w:hAnsi="Times New Roman" w:cs="Times New Roman"/>
          <w:sz w:val="28"/>
          <w:szCs w:val="28"/>
        </w:rPr>
        <w:t>.6</w:t>
      </w:r>
      <w:r w:rsidR="004B0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6 </w:t>
      </w:r>
      <w:r w:rsidR="004B22CB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9E1B83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 w:rsidR="004B22C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E1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CB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9E1B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33D0" w:rsidRDefault="006826DE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01C7">
        <w:rPr>
          <w:rFonts w:ascii="Times New Roman" w:hAnsi="Times New Roman" w:cs="Times New Roman"/>
          <w:sz w:val="28"/>
          <w:szCs w:val="28"/>
        </w:rPr>
        <w:t>6.1.6</w:t>
      </w:r>
      <w:r w:rsidR="00C74539">
        <w:rPr>
          <w:rFonts w:ascii="Times New Roman" w:hAnsi="Times New Roman" w:cs="Times New Roman"/>
          <w:sz w:val="28"/>
          <w:szCs w:val="28"/>
        </w:rPr>
        <w:t>.</w:t>
      </w:r>
      <w:r w:rsidR="008F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826DE">
        <w:rPr>
          <w:rFonts w:ascii="Times New Roman" w:hAnsi="Times New Roman" w:cs="Times New Roman"/>
          <w:sz w:val="28"/>
          <w:szCs w:val="28"/>
        </w:rPr>
        <w:t xml:space="preserve">опию </w:t>
      </w:r>
      <w:r w:rsidR="00060D32" w:rsidRPr="00060D32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или свидетельства о постановке на учет в налоговом органе получателя субсидии на территории Ростовской области</w:t>
      </w:r>
      <w:r w:rsidR="00060D32">
        <w:rPr>
          <w:rFonts w:ascii="Times New Roman" w:hAnsi="Times New Roman" w:cs="Times New Roman"/>
          <w:sz w:val="28"/>
          <w:szCs w:val="28"/>
        </w:rPr>
        <w:t>,</w:t>
      </w:r>
      <w:r w:rsidR="00060D32" w:rsidRPr="00060D32">
        <w:rPr>
          <w:rFonts w:ascii="Times New Roman" w:hAnsi="Times New Roman" w:cs="Times New Roman"/>
          <w:sz w:val="28"/>
          <w:szCs w:val="28"/>
        </w:rPr>
        <w:t xml:space="preserve"> </w:t>
      </w:r>
      <w:r w:rsidR="00060D32">
        <w:rPr>
          <w:rFonts w:ascii="Times New Roman" w:hAnsi="Times New Roman" w:cs="Times New Roman"/>
          <w:sz w:val="28"/>
          <w:szCs w:val="28"/>
        </w:rPr>
        <w:t>заверенную</w:t>
      </w:r>
      <w:r w:rsidR="00060D32" w:rsidRPr="00A05551">
        <w:rPr>
          <w:rFonts w:ascii="Times New Roman" w:hAnsi="Times New Roman" w:cs="Times New Roman"/>
          <w:sz w:val="28"/>
          <w:szCs w:val="28"/>
        </w:rPr>
        <w:t xml:space="preserve"> </w:t>
      </w:r>
      <w:r w:rsidR="002B1444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6826DE">
        <w:rPr>
          <w:rFonts w:ascii="Times New Roman" w:hAnsi="Times New Roman" w:cs="Times New Roman"/>
          <w:sz w:val="28"/>
          <w:szCs w:val="28"/>
        </w:rPr>
        <w:t>».</w:t>
      </w:r>
    </w:p>
    <w:p w:rsidR="00EB4816" w:rsidRDefault="00EC1896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25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4816" w:rsidRPr="00EB4816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B4816">
        <w:rPr>
          <w:rFonts w:ascii="Times New Roman" w:hAnsi="Times New Roman" w:cs="Times New Roman"/>
          <w:sz w:val="28"/>
          <w:szCs w:val="28"/>
        </w:rPr>
        <w:t>7</w:t>
      </w:r>
      <w:r w:rsidR="00EB4816" w:rsidRPr="00EB4816">
        <w:rPr>
          <w:rFonts w:ascii="Times New Roman" w:hAnsi="Times New Roman" w:cs="Times New Roman"/>
          <w:sz w:val="28"/>
          <w:szCs w:val="28"/>
        </w:rPr>
        <w:t>.1</w:t>
      </w:r>
      <w:r w:rsidR="00EB4816">
        <w:rPr>
          <w:rFonts w:ascii="Times New Roman" w:hAnsi="Times New Roman" w:cs="Times New Roman"/>
          <w:sz w:val="28"/>
          <w:szCs w:val="28"/>
        </w:rPr>
        <w:t>.3 пункта 7 исключить.</w:t>
      </w:r>
    </w:p>
    <w:p w:rsidR="00EB4816" w:rsidRDefault="00EB4816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7.2.</w:t>
      </w:r>
      <w:r w:rsidRPr="00EB4816">
        <w:rPr>
          <w:rFonts w:ascii="Times New Roman" w:hAnsi="Times New Roman" w:cs="Times New Roman"/>
          <w:sz w:val="28"/>
          <w:szCs w:val="28"/>
        </w:rPr>
        <w:t xml:space="preserve"> пункта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EB4816" w:rsidRDefault="00EB4816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16">
        <w:rPr>
          <w:rFonts w:ascii="Times New Roman" w:hAnsi="Times New Roman" w:cs="Times New Roman"/>
          <w:sz w:val="28"/>
          <w:szCs w:val="28"/>
        </w:rPr>
        <w:t xml:space="preserve">«Сельскохозяйственный товаропроизводитель вправе представить в области указанные документы по собственной инициативе. При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EB4816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EB4816">
        <w:rPr>
          <w:rFonts w:ascii="Times New Roman" w:hAnsi="Times New Roman" w:cs="Times New Roman"/>
          <w:sz w:val="28"/>
          <w:szCs w:val="28"/>
        </w:rPr>
        <w:t xml:space="preserve">(Единого государственного реестра индивидуальных предпринимателей) должна быть выдана не ранее 30 дней до даты подачи </w:t>
      </w:r>
      <w:r>
        <w:rPr>
          <w:rFonts w:ascii="Times New Roman" w:hAnsi="Times New Roman" w:cs="Times New Roman"/>
          <w:sz w:val="28"/>
          <w:szCs w:val="28"/>
        </w:rPr>
        <w:t>заявки.».</w:t>
      </w:r>
    </w:p>
    <w:p w:rsidR="000D143E" w:rsidRPr="000D143E" w:rsidRDefault="00EC1896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10.1.</w:t>
      </w:r>
      <w:r w:rsidR="008F01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пункта 10 изложить в редакции:</w:t>
      </w:r>
    </w:p>
    <w:p w:rsidR="007E33D0" w:rsidRPr="007E33D0" w:rsidRDefault="0066543E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«10.1.</w:t>
      </w:r>
      <w:r w:rsidR="008F01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33D0" w:rsidRPr="007E33D0">
        <w:rPr>
          <w:rFonts w:ascii="Times New Roman" w:hAnsi="Times New Roman" w:cs="Times New Roman"/>
          <w:sz w:val="28"/>
          <w:szCs w:val="28"/>
        </w:rPr>
        <w:t>среднемесячн</w:t>
      </w:r>
      <w:r w:rsidR="007E33D0">
        <w:rPr>
          <w:rFonts w:ascii="Times New Roman" w:hAnsi="Times New Roman" w:cs="Times New Roman"/>
          <w:sz w:val="28"/>
          <w:szCs w:val="28"/>
        </w:rPr>
        <w:t>ая заработная плата</w:t>
      </w:r>
      <w:r w:rsidR="007E33D0" w:rsidRPr="007E33D0">
        <w:rPr>
          <w:rFonts w:ascii="Times New Roman" w:hAnsi="Times New Roman" w:cs="Times New Roman"/>
          <w:sz w:val="28"/>
          <w:szCs w:val="28"/>
        </w:rPr>
        <w:t xml:space="preserve"> работников получателей субсидии:</w:t>
      </w:r>
    </w:p>
    <w:p w:rsidR="007E33D0" w:rsidRPr="007E33D0" w:rsidRDefault="007E33D0" w:rsidP="00A2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D0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– ниже 1,4 величины прожиточного минимума, установленного для трудоспособного населения Ростовской области;</w:t>
      </w:r>
    </w:p>
    <w:p w:rsidR="00EC1896" w:rsidRPr="00EC1896" w:rsidRDefault="007E33D0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D0">
        <w:rPr>
          <w:rFonts w:ascii="Times New Roman" w:hAnsi="Times New Roman" w:cs="Times New Roman"/>
          <w:sz w:val="28"/>
          <w:szCs w:val="28"/>
        </w:rPr>
        <w:lastRenderedPageBreak/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 – ниже 1,2 величины прожиточного минимума, установленного для трудоспособного населения Ростовской области;»</w:t>
      </w:r>
      <w:r w:rsidR="00E44A3A" w:rsidRPr="00E44A3A">
        <w:rPr>
          <w:rFonts w:ascii="Times New Roman" w:hAnsi="Times New Roman" w:cs="Times New Roman"/>
          <w:sz w:val="28"/>
          <w:szCs w:val="28"/>
        </w:rPr>
        <w:t>.</w:t>
      </w:r>
    </w:p>
    <w:p w:rsidR="000D143E" w:rsidRDefault="00196803" w:rsidP="00E4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="000732C9">
        <w:rPr>
          <w:rFonts w:ascii="Times New Roman" w:hAnsi="Times New Roman" w:cs="Times New Roman"/>
          <w:sz w:val="28"/>
          <w:szCs w:val="28"/>
        </w:rPr>
        <w:t xml:space="preserve">пункте 2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B448FC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7698" w:rsidRDefault="000732C9" w:rsidP="00E3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</w:t>
      </w:r>
      <w:r w:rsidR="00BF0820">
        <w:rPr>
          <w:rFonts w:ascii="Times New Roman" w:eastAsia="Times-Roman" w:hAnsi="Times New Roman"/>
          <w:sz w:val="28"/>
          <w:szCs w:val="28"/>
        </w:rPr>
        <w:t>.1</w:t>
      </w:r>
      <w:r w:rsidR="00B07698">
        <w:rPr>
          <w:rFonts w:ascii="Times New Roman" w:eastAsia="Times-Roman" w:hAnsi="Times New Roman"/>
          <w:sz w:val="28"/>
          <w:szCs w:val="28"/>
        </w:rPr>
        <w:t xml:space="preserve">. Абзац </w:t>
      </w:r>
      <w:r w:rsidR="004B22CB">
        <w:rPr>
          <w:rFonts w:ascii="Times New Roman" w:eastAsia="Times-Roman" w:hAnsi="Times New Roman"/>
          <w:sz w:val="28"/>
          <w:szCs w:val="28"/>
        </w:rPr>
        <w:t>третий</w:t>
      </w:r>
      <w:r w:rsidR="00BF0820">
        <w:rPr>
          <w:rFonts w:ascii="Times New Roman" w:eastAsia="Times-Roman" w:hAnsi="Times New Roman"/>
          <w:sz w:val="28"/>
          <w:szCs w:val="28"/>
        </w:rPr>
        <w:t xml:space="preserve"> </w:t>
      </w:r>
      <w:r w:rsidR="00C05AE8">
        <w:rPr>
          <w:rFonts w:ascii="Times New Roman" w:hAnsi="Times New Roman" w:cs="Times New Roman"/>
          <w:sz w:val="28"/>
          <w:szCs w:val="28"/>
        </w:rPr>
        <w:t>подпункта 2.</w:t>
      </w:r>
      <w:r w:rsidR="008F01C7">
        <w:rPr>
          <w:rFonts w:ascii="Times New Roman" w:hAnsi="Times New Roman" w:cs="Times New Roman"/>
          <w:sz w:val="28"/>
          <w:szCs w:val="28"/>
        </w:rPr>
        <w:t>4</w:t>
      </w:r>
      <w:r w:rsidR="00C05AE8">
        <w:rPr>
          <w:rFonts w:ascii="Times New Roman" w:hAnsi="Times New Roman" w:cs="Times New Roman"/>
          <w:sz w:val="28"/>
          <w:szCs w:val="28"/>
        </w:rPr>
        <w:t>.</w:t>
      </w:r>
      <w:r w:rsidR="008F01C7">
        <w:rPr>
          <w:rFonts w:ascii="Times New Roman" w:hAnsi="Times New Roman" w:cs="Times New Roman"/>
          <w:sz w:val="28"/>
          <w:szCs w:val="28"/>
        </w:rPr>
        <w:t>2</w:t>
      </w:r>
      <w:r w:rsidR="00C05AE8">
        <w:rPr>
          <w:rFonts w:ascii="Times New Roman" w:hAnsi="Times New Roman" w:cs="Times New Roman"/>
          <w:sz w:val="28"/>
          <w:szCs w:val="28"/>
        </w:rPr>
        <w:t xml:space="preserve"> </w:t>
      </w:r>
      <w:r w:rsidR="00B07698">
        <w:rPr>
          <w:rFonts w:ascii="Times New Roman" w:eastAsia="Times-Roman" w:hAnsi="Times New Roman"/>
          <w:sz w:val="28"/>
          <w:szCs w:val="28"/>
        </w:rPr>
        <w:t>изложить в редакции:</w:t>
      </w:r>
    </w:p>
    <w:p w:rsidR="00B448FC" w:rsidRPr="00B448FC" w:rsidRDefault="008F01C7" w:rsidP="0085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финансирования АПК для перечисления 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субсидий, источником финансового обеспечения которой являются средства областного бюджета, </w:t>
      </w:r>
      <w:r w:rsidR="00822940">
        <w:rPr>
          <w:rFonts w:ascii="Times New Roman" w:hAnsi="Times New Roman" w:cs="Times New Roman"/>
          <w:sz w:val="28"/>
          <w:szCs w:val="28"/>
        </w:rPr>
        <w:t xml:space="preserve">отдел финансирования АПК Министерства </w:t>
      </w:r>
      <w:r w:rsidR="008B0B84">
        <w:rPr>
          <w:rFonts w:ascii="Times New Roman" w:hAnsi="Times New Roman" w:cs="Times New Roman"/>
          <w:sz w:val="28"/>
          <w:szCs w:val="28"/>
        </w:rPr>
        <w:t>в течение 10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с п</w:t>
      </w:r>
      <w:r w:rsidR="00587BCE">
        <w:rPr>
          <w:rFonts w:ascii="Times New Roman" w:hAnsi="Times New Roman" w:cs="Times New Roman"/>
          <w:sz w:val="28"/>
          <w:szCs w:val="28"/>
        </w:rPr>
        <w:t>олучателями субсидий соглашений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документов, установленных порядком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B448FC" w:rsidRPr="00B448FC" w:rsidRDefault="00B448FC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FC">
        <w:rPr>
          <w:rFonts w:ascii="Times New Roman" w:hAnsi="Times New Roman" w:cs="Times New Roman"/>
          <w:sz w:val="28"/>
          <w:szCs w:val="28"/>
        </w:rPr>
        <w:t xml:space="preserve">В целях перечисления субсидии, источником финансового обеспечения которой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на лицевой счет </w:t>
      </w:r>
      <w:r w:rsidR="00CC5EEA">
        <w:rPr>
          <w:rFonts w:ascii="Times New Roman" w:hAnsi="Times New Roman" w:cs="Times New Roman"/>
          <w:sz w:val="28"/>
          <w:szCs w:val="28"/>
        </w:rPr>
        <w:t>Министерства</w:t>
      </w:r>
      <w:r w:rsidRPr="00B44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8FC" w:rsidRDefault="00CC5EEA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финансирования АПК Министерства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 в течение 2 рабочих дней осуществляет перечисление средств получателям субсидии.».</w:t>
      </w:r>
    </w:p>
    <w:p w:rsidR="0097479E" w:rsidRDefault="00153605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№ 6</w:t>
      </w:r>
      <w:r w:rsidR="0097479E">
        <w:rPr>
          <w:rFonts w:ascii="Times New Roman" w:hAnsi="Times New Roman" w:cs="Times New Roman"/>
          <w:sz w:val="28"/>
          <w:szCs w:val="28"/>
        </w:rPr>
        <w:t>:</w:t>
      </w:r>
    </w:p>
    <w:p w:rsidR="0097479E" w:rsidRDefault="0097479E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</w:t>
      </w:r>
      <w:r w:rsidRPr="00974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79E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479E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97479E" w:rsidRDefault="0097479E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В случае нарушения Получателем субсидий условий, установленных нормативными правовыми актами, регламентирующими предоставление субсидий и установления при осуществлении финансового контроля фактов необоснованного получения субсидий, получатель обязуется перечислить необоснованно полученную субсидию в областной бюджет.</w:t>
      </w:r>
    </w:p>
    <w:p w:rsidR="0097479E" w:rsidRDefault="0097479E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полученных субсидий в областной бюджет Получатель осуществляет на основании оформленных платежных документов по реквизитам, указанным в уведомлении.</w:t>
      </w:r>
    </w:p>
    <w:p w:rsidR="0097479E" w:rsidRDefault="0097479E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перечисления Получателем необоснованно полученных субсидий в областной бюджет в установленный срок указанные средства взыскиваются</w:t>
      </w:r>
      <w:r w:rsidR="00A65EE8">
        <w:rPr>
          <w:rFonts w:ascii="Times New Roman" w:hAnsi="Times New Roman" w:cs="Times New Roman"/>
          <w:sz w:val="28"/>
          <w:szCs w:val="28"/>
        </w:rPr>
        <w:t xml:space="preserve"> в судебном порядке.».</w:t>
      </w:r>
      <w:bookmarkStart w:id="0" w:name="_GoBack"/>
      <w:bookmarkEnd w:id="0"/>
    </w:p>
    <w:p w:rsidR="00153605" w:rsidRDefault="00153605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3.2 пункта 3 изложить в редакции:</w:t>
      </w:r>
    </w:p>
    <w:p w:rsidR="00153605" w:rsidRDefault="00153605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3605">
        <w:rPr>
          <w:rFonts w:ascii="Times New Roman" w:hAnsi="Times New Roman" w:cs="Times New Roman"/>
          <w:sz w:val="28"/>
          <w:szCs w:val="28"/>
        </w:rPr>
        <w:t>3.2. Получатель субсидии несет личную ответственность в соответствии с законодательством Ростовской области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153605" w:rsidSect="007038B3">
      <w:footerReference w:type="default" r:id="rId6"/>
      <w:pgSz w:w="11906" w:h="16838"/>
      <w:pgMar w:top="709" w:right="851" w:bottom="1134" w:left="130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0DB" w:rsidRDefault="00F700DB" w:rsidP="008B436B">
      <w:pPr>
        <w:spacing w:after="0" w:line="240" w:lineRule="auto"/>
      </w:pPr>
      <w:r>
        <w:separator/>
      </w:r>
    </w:p>
  </w:endnote>
  <w:endnote w:type="continuationSeparator" w:id="0">
    <w:p w:rsidR="00F700DB" w:rsidRDefault="00F700DB" w:rsidP="008B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38B3" w:rsidRPr="007038B3" w:rsidRDefault="007038B3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38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38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38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5EE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038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38B3" w:rsidRDefault="007038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0DB" w:rsidRDefault="00F700DB" w:rsidP="008B436B">
      <w:pPr>
        <w:spacing w:after="0" w:line="240" w:lineRule="auto"/>
      </w:pPr>
      <w:r>
        <w:separator/>
      </w:r>
    </w:p>
  </w:footnote>
  <w:footnote w:type="continuationSeparator" w:id="0">
    <w:p w:rsidR="00F700DB" w:rsidRDefault="00F700DB" w:rsidP="008B4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535"/>
    <w:rsid w:val="00031EF3"/>
    <w:rsid w:val="00042D64"/>
    <w:rsid w:val="00057E26"/>
    <w:rsid w:val="00060D32"/>
    <w:rsid w:val="000732C9"/>
    <w:rsid w:val="000C314D"/>
    <w:rsid w:val="000D143E"/>
    <w:rsid w:val="000F16CB"/>
    <w:rsid w:val="00117990"/>
    <w:rsid w:val="00153605"/>
    <w:rsid w:val="001928EF"/>
    <w:rsid w:val="00196803"/>
    <w:rsid w:val="001A033C"/>
    <w:rsid w:val="001A60F5"/>
    <w:rsid w:val="001B5819"/>
    <w:rsid w:val="001D03CE"/>
    <w:rsid w:val="00204423"/>
    <w:rsid w:val="002111E9"/>
    <w:rsid w:val="002158EA"/>
    <w:rsid w:val="002B1444"/>
    <w:rsid w:val="002B3BAF"/>
    <w:rsid w:val="002C03CA"/>
    <w:rsid w:val="002D3D8E"/>
    <w:rsid w:val="00302F6F"/>
    <w:rsid w:val="00314D17"/>
    <w:rsid w:val="00316284"/>
    <w:rsid w:val="003945D6"/>
    <w:rsid w:val="003A253B"/>
    <w:rsid w:val="003B0A20"/>
    <w:rsid w:val="003D5093"/>
    <w:rsid w:val="003F2D21"/>
    <w:rsid w:val="0040439D"/>
    <w:rsid w:val="00405125"/>
    <w:rsid w:val="00411239"/>
    <w:rsid w:val="0041134B"/>
    <w:rsid w:val="0042364A"/>
    <w:rsid w:val="004800F1"/>
    <w:rsid w:val="00490AFB"/>
    <w:rsid w:val="004B0C43"/>
    <w:rsid w:val="004B22CB"/>
    <w:rsid w:val="004B5C87"/>
    <w:rsid w:val="004B6B71"/>
    <w:rsid w:val="00520054"/>
    <w:rsid w:val="00560389"/>
    <w:rsid w:val="00561AA6"/>
    <w:rsid w:val="005635E8"/>
    <w:rsid w:val="005758C7"/>
    <w:rsid w:val="00587BCE"/>
    <w:rsid w:val="005B2CA1"/>
    <w:rsid w:val="005D1CFE"/>
    <w:rsid w:val="005E13B2"/>
    <w:rsid w:val="005E2244"/>
    <w:rsid w:val="005E2579"/>
    <w:rsid w:val="005F03AF"/>
    <w:rsid w:val="005F34E3"/>
    <w:rsid w:val="006041D8"/>
    <w:rsid w:val="0060612B"/>
    <w:rsid w:val="0062003D"/>
    <w:rsid w:val="0065608D"/>
    <w:rsid w:val="0066543E"/>
    <w:rsid w:val="00670B6D"/>
    <w:rsid w:val="006826DE"/>
    <w:rsid w:val="0069112A"/>
    <w:rsid w:val="006969EC"/>
    <w:rsid w:val="006979D5"/>
    <w:rsid w:val="007038B3"/>
    <w:rsid w:val="00706FC3"/>
    <w:rsid w:val="00712373"/>
    <w:rsid w:val="00731165"/>
    <w:rsid w:val="00737B9F"/>
    <w:rsid w:val="0076162B"/>
    <w:rsid w:val="0079366F"/>
    <w:rsid w:val="007C14A9"/>
    <w:rsid w:val="007D1DBA"/>
    <w:rsid w:val="007E33D0"/>
    <w:rsid w:val="0081296C"/>
    <w:rsid w:val="00822940"/>
    <w:rsid w:val="0085431D"/>
    <w:rsid w:val="00857159"/>
    <w:rsid w:val="00883067"/>
    <w:rsid w:val="008A3E6E"/>
    <w:rsid w:val="008A3EBE"/>
    <w:rsid w:val="008B0B84"/>
    <w:rsid w:val="008B436B"/>
    <w:rsid w:val="008F01C7"/>
    <w:rsid w:val="00903982"/>
    <w:rsid w:val="0097479E"/>
    <w:rsid w:val="009771B7"/>
    <w:rsid w:val="0098017C"/>
    <w:rsid w:val="00980619"/>
    <w:rsid w:val="009C589A"/>
    <w:rsid w:val="009D387A"/>
    <w:rsid w:val="009D7431"/>
    <w:rsid w:val="009E0535"/>
    <w:rsid w:val="009E1B83"/>
    <w:rsid w:val="009E5355"/>
    <w:rsid w:val="009F78E6"/>
    <w:rsid w:val="00A13A8E"/>
    <w:rsid w:val="00A179B7"/>
    <w:rsid w:val="00A24AE8"/>
    <w:rsid w:val="00A25129"/>
    <w:rsid w:val="00A50FB4"/>
    <w:rsid w:val="00A531B6"/>
    <w:rsid w:val="00A543D9"/>
    <w:rsid w:val="00A65EE8"/>
    <w:rsid w:val="00A76585"/>
    <w:rsid w:val="00A8223D"/>
    <w:rsid w:val="00AA139D"/>
    <w:rsid w:val="00AD5DA2"/>
    <w:rsid w:val="00AF0898"/>
    <w:rsid w:val="00B01132"/>
    <w:rsid w:val="00B03F0E"/>
    <w:rsid w:val="00B07698"/>
    <w:rsid w:val="00B2034D"/>
    <w:rsid w:val="00B448FC"/>
    <w:rsid w:val="00B851B1"/>
    <w:rsid w:val="00B970A4"/>
    <w:rsid w:val="00BA38DC"/>
    <w:rsid w:val="00BA6677"/>
    <w:rsid w:val="00BB5F41"/>
    <w:rsid w:val="00BC6176"/>
    <w:rsid w:val="00BC61A0"/>
    <w:rsid w:val="00BF0820"/>
    <w:rsid w:val="00C05AE8"/>
    <w:rsid w:val="00C2260D"/>
    <w:rsid w:val="00C575BB"/>
    <w:rsid w:val="00C74539"/>
    <w:rsid w:val="00C85DD4"/>
    <w:rsid w:val="00CA4F0C"/>
    <w:rsid w:val="00CC0FFB"/>
    <w:rsid w:val="00CC5EEA"/>
    <w:rsid w:val="00D12067"/>
    <w:rsid w:val="00D375A0"/>
    <w:rsid w:val="00DA5764"/>
    <w:rsid w:val="00DE6F40"/>
    <w:rsid w:val="00E24DE1"/>
    <w:rsid w:val="00E37C90"/>
    <w:rsid w:val="00E44A3A"/>
    <w:rsid w:val="00E53F0E"/>
    <w:rsid w:val="00E7650B"/>
    <w:rsid w:val="00EA7A4D"/>
    <w:rsid w:val="00EB4816"/>
    <w:rsid w:val="00EC1896"/>
    <w:rsid w:val="00EE183F"/>
    <w:rsid w:val="00F054A0"/>
    <w:rsid w:val="00F06D05"/>
    <w:rsid w:val="00F26F83"/>
    <w:rsid w:val="00F41A54"/>
    <w:rsid w:val="00F700DB"/>
    <w:rsid w:val="00F92C72"/>
    <w:rsid w:val="00F947BC"/>
    <w:rsid w:val="00FA1737"/>
    <w:rsid w:val="00FA26AD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F6217-6132-4F36-BE1E-5A9EC228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55"/>
  </w:style>
  <w:style w:type="paragraph" w:styleId="1">
    <w:name w:val="heading 1"/>
    <w:basedOn w:val="a"/>
    <w:next w:val="a"/>
    <w:link w:val="10"/>
    <w:uiPriority w:val="9"/>
    <w:qFormat/>
    <w:rsid w:val="00712373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13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851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117990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490AF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basedOn w:val="a0"/>
    <w:link w:val="ConsPlusNonformat"/>
    <w:uiPriority w:val="99"/>
    <w:rsid w:val="00490AFB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043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0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3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670B6D"/>
    <w:pPr>
      <w:suppressAutoHyphens/>
      <w:ind w:firstLine="709"/>
      <w:jc w:val="both"/>
    </w:pPr>
    <w:rPr>
      <w:rFonts w:ascii="Calibri" w:eastAsia="Calibri" w:hAnsi="Calibri" w:cs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70B6D"/>
    <w:rPr>
      <w:rFonts w:ascii="Calibri" w:eastAsia="Calibri" w:hAnsi="Calibri" w:cs="Calibri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36B"/>
  </w:style>
  <w:style w:type="paragraph" w:styleId="aa">
    <w:name w:val="footer"/>
    <w:basedOn w:val="a"/>
    <w:link w:val="ab"/>
    <w:uiPriority w:val="99"/>
    <w:unhideWhenUsed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36B"/>
  </w:style>
  <w:style w:type="character" w:customStyle="1" w:styleId="10">
    <w:name w:val="Заголовок 1 Знак"/>
    <w:basedOn w:val="a0"/>
    <w:link w:val="1"/>
    <w:uiPriority w:val="9"/>
    <w:rsid w:val="0071237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ostan">
    <w:name w:val="Postan"/>
    <w:basedOn w:val="a"/>
    <w:rsid w:val="00712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tupikina</dc:creator>
  <cp:keywords/>
  <dc:description/>
  <cp:lastModifiedBy>Елена Александровна Радионова</cp:lastModifiedBy>
  <cp:revision>153</cp:revision>
  <cp:lastPrinted>2015-03-25T07:44:00Z</cp:lastPrinted>
  <dcterms:created xsi:type="dcterms:W3CDTF">2015-02-25T07:45:00Z</dcterms:created>
  <dcterms:modified xsi:type="dcterms:W3CDTF">2015-04-01T12:21:00Z</dcterms:modified>
</cp:coreProperties>
</file>