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Pr="00760DFC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760DFC">
        <w:rPr>
          <w:rFonts w:eastAsia="Calibri"/>
          <w:b/>
          <w:sz w:val="26"/>
          <w:szCs w:val="26"/>
        </w:rPr>
        <w:t>УВЕДОМЛЕНИЕ</w:t>
      </w:r>
    </w:p>
    <w:p w:rsidR="008B1732" w:rsidRPr="00760DFC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760DFC">
        <w:rPr>
          <w:rFonts w:eastAsia="Calibri"/>
          <w:b/>
          <w:sz w:val="26"/>
          <w:szCs w:val="26"/>
        </w:rPr>
        <w:t>о подготовке проект</w:t>
      </w:r>
      <w:r w:rsidR="00E45A42" w:rsidRPr="00760DFC">
        <w:rPr>
          <w:rFonts w:eastAsia="Calibri"/>
          <w:b/>
          <w:sz w:val="26"/>
          <w:szCs w:val="26"/>
        </w:rPr>
        <w:t>а</w:t>
      </w:r>
      <w:r w:rsidRPr="00760DFC">
        <w:rPr>
          <w:rFonts w:eastAsia="Calibri"/>
          <w:b/>
          <w:sz w:val="26"/>
          <w:szCs w:val="26"/>
        </w:rPr>
        <w:t xml:space="preserve"> акт</w:t>
      </w:r>
      <w:r w:rsidR="00E45A42" w:rsidRPr="00760DFC">
        <w:rPr>
          <w:rFonts w:eastAsia="Calibri"/>
          <w:b/>
          <w:sz w:val="26"/>
          <w:szCs w:val="26"/>
        </w:rPr>
        <w:t>а</w:t>
      </w:r>
    </w:p>
    <w:p w:rsidR="004830E8" w:rsidRPr="00760DFC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760DFC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FC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760DFC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760DFC">
        <w:rPr>
          <w:rFonts w:eastAsia="Calibri"/>
          <w:sz w:val="28"/>
          <w:szCs w:val="28"/>
          <w:lang w:eastAsia="en-US"/>
        </w:rPr>
        <w:t xml:space="preserve"> </w:t>
      </w:r>
      <w:r w:rsidRPr="00760DFC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760DFC">
        <w:rPr>
          <w:rFonts w:eastAsia="Calibri"/>
          <w:sz w:val="28"/>
          <w:szCs w:val="28"/>
          <w:lang w:eastAsia="en-US"/>
        </w:rPr>
        <w:t>а</w:t>
      </w:r>
      <w:r w:rsidRPr="00760DFC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760DFC">
        <w:rPr>
          <w:rFonts w:eastAsia="Calibri"/>
          <w:sz w:val="28"/>
          <w:szCs w:val="28"/>
          <w:lang w:eastAsia="en-US"/>
        </w:rPr>
        <w:t>ого</w:t>
      </w:r>
      <w:r w:rsidRPr="00760DFC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760DFC">
        <w:rPr>
          <w:rFonts w:eastAsia="Calibri"/>
          <w:sz w:val="28"/>
          <w:szCs w:val="28"/>
          <w:lang w:eastAsia="en-US"/>
        </w:rPr>
        <w:t>ого</w:t>
      </w:r>
      <w:r w:rsidRPr="00760DFC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760DFC">
        <w:rPr>
          <w:rFonts w:eastAsia="Calibri"/>
          <w:sz w:val="28"/>
          <w:szCs w:val="28"/>
          <w:lang w:eastAsia="en-US"/>
        </w:rPr>
        <w:t>а</w:t>
      </w:r>
      <w:r w:rsidRPr="00760DFC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760DFC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760DFC" w:rsidRDefault="008B1732" w:rsidP="00EF08B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760DF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760DFC">
        <w:rPr>
          <w:rFonts w:ascii="Times New Roman" w:hAnsi="Times New Roman"/>
          <w:sz w:val="28"/>
          <w:szCs w:val="28"/>
        </w:rPr>
        <w:t xml:space="preserve"> </w:t>
      </w:r>
      <w:r w:rsidR="0045600A" w:rsidRPr="00760DFC">
        <w:rPr>
          <w:rFonts w:ascii="Times New Roman" w:hAnsi="Times New Roman"/>
          <w:sz w:val="28"/>
          <w:szCs w:val="28"/>
        </w:rPr>
        <w:t xml:space="preserve">344000 г. Ростов-на-Дону, </w:t>
      </w:r>
      <w:r w:rsidR="00C0461E" w:rsidRPr="00760DFC">
        <w:rPr>
          <w:rFonts w:ascii="Times New Roman" w:hAnsi="Times New Roman"/>
          <w:sz w:val="28"/>
          <w:szCs w:val="28"/>
        </w:rPr>
        <w:t xml:space="preserve"> </w:t>
      </w:r>
      <w:r w:rsidR="00EF08BF" w:rsidRPr="00760DFC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760DFC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760DFC">
        <w:rPr>
          <w:rFonts w:ascii="Times New Roman" w:hAnsi="Times New Roman"/>
          <w:sz w:val="28"/>
          <w:szCs w:val="28"/>
        </w:rPr>
        <w:t xml:space="preserve">, кабинет </w:t>
      </w:r>
      <w:r w:rsidR="008F00D6" w:rsidRPr="00760DFC">
        <w:rPr>
          <w:rFonts w:ascii="Times New Roman" w:hAnsi="Times New Roman"/>
          <w:sz w:val="28"/>
          <w:szCs w:val="28"/>
          <w:lang w:val="ru-RU"/>
        </w:rPr>
        <w:t>41</w:t>
      </w:r>
      <w:r w:rsidR="000E2780" w:rsidRPr="00760DFC">
        <w:rPr>
          <w:rFonts w:ascii="Times New Roman" w:hAnsi="Times New Roman"/>
          <w:sz w:val="28"/>
          <w:szCs w:val="28"/>
        </w:rPr>
        <w:t>2</w:t>
      </w:r>
      <w:r w:rsidR="001067DF" w:rsidRPr="00760DFC">
        <w:rPr>
          <w:rFonts w:ascii="Times New Roman" w:hAnsi="Times New Roman"/>
          <w:sz w:val="28"/>
          <w:szCs w:val="28"/>
        </w:rPr>
        <w:t>,</w:t>
      </w:r>
      <w:r w:rsidRPr="00760DFC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r w:rsidR="001823B5" w:rsidRPr="00760DFC">
        <w:rPr>
          <w:rFonts w:ascii="Times New Roman" w:hAnsi="Times New Roman"/>
          <w:sz w:val="28"/>
          <w:szCs w:val="28"/>
          <w:lang w:val="en-US"/>
        </w:rPr>
        <w:t>finance</w:t>
      </w:r>
      <w:r w:rsidR="0045600A" w:rsidRPr="00760DFC">
        <w:rPr>
          <w:rFonts w:ascii="Times New Roman" w:hAnsi="Times New Roman"/>
          <w:sz w:val="28"/>
          <w:szCs w:val="28"/>
        </w:rPr>
        <w:t>@</w:t>
      </w:r>
      <w:r w:rsidR="0045600A" w:rsidRPr="00760DFC">
        <w:rPr>
          <w:rFonts w:ascii="Times New Roman" w:hAnsi="Times New Roman"/>
          <w:sz w:val="28"/>
          <w:szCs w:val="28"/>
          <w:lang w:val="en-US"/>
        </w:rPr>
        <w:t>don</w:t>
      </w:r>
      <w:r w:rsidR="0045600A" w:rsidRPr="00760DFC">
        <w:rPr>
          <w:rFonts w:ascii="Times New Roman" w:hAnsi="Times New Roman"/>
          <w:sz w:val="28"/>
          <w:szCs w:val="28"/>
        </w:rPr>
        <w:t>-</w:t>
      </w:r>
      <w:r w:rsidR="0045600A" w:rsidRPr="00760DFC">
        <w:rPr>
          <w:rFonts w:ascii="Times New Roman" w:hAnsi="Times New Roman"/>
          <w:sz w:val="28"/>
          <w:szCs w:val="28"/>
          <w:lang w:val="en-US"/>
        </w:rPr>
        <w:t>agro</w:t>
      </w:r>
      <w:r w:rsidR="0045600A" w:rsidRPr="00760DFC">
        <w:rPr>
          <w:rFonts w:ascii="Times New Roman" w:hAnsi="Times New Roman"/>
          <w:sz w:val="28"/>
          <w:szCs w:val="28"/>
        </w:rPr>
        <w:t>.</w:t>
      </w:r>
      <w:proofErr w:type="spellStart"/>
      <w:r w:rsidR="0045600A" w:rsidRPr="00760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760DFC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760DFC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760DFC" w:rsidRDefault="00560CE8" w:rsidP="00EF08BF">
      <w:pPr>
        <w:ind w:firstLine="709"/>
        <w:jc w:val="both"/>
        <w:rPr>
          <w:i/>
          <w:sz w:val="28"/>
          <w:szCs w:val="28"/>
        </w:rPr>
      </w:pPr>
      <w:r w:rsidRPr="00760DFC">
        <w:rPr>
          <w:b/>
          <w:sz w:val="28"/>
          <w:szCs w:val="28"/>
        </w:rPr>
        <w:t>Сроки при</w:t>
      </w:r>
      <w:r w:rsidR="00D84F72" w:rsidRPr="00760DFC">
        <w:rPr>
          <w:b/>
          <w:sz w:val="28"/>
          <w:szCs w:val="28"/>
        </w:rPr>
        <w:t>ё</w:t>
      </w:r>
      <w:r w:rsidRPr="00760DFC">
        <w:rPr>
          <w:b/>
          <w:sz w:val="28"/>
          <w:szCs w:val="28"/>
        </w:rPr>
        <w:t>ма предложений</w:t>
      </w:r>
      <w:r w:rsidRPr="00760DFC">
        <w:rPr>
          <w:sz w:val="28"/>
          <w:szCs w:val="28"/>
        </w:rPr>
        <w:t>:</w:t>
      </w:r>
      <w:r w:rsidR="00175BAC" w:rsidRPr="00760DFC">
        <w:rPr>
          <w:sz w:val="28"/>
          <w:szCs w:val="28"/>
        </w:rPr>
        <w:t xml:space="preserve"> </w:t>
      </w:r>
      <w:r w:rsidR="00915BBA" w:rsidRPr="00915BBA">
        <w:rPr>
          <w:i/>
          <w:sz w:val="28"/>
          <w:szCs w:val="28"/>
        </w:rPr>
        <w:t>19</w:t>
      </w:r>
      <w:r w:rsidR="002D584F" w:rsidRPr="00915BBA">
        <w:rPr>
          <w:i/>
          <w:sz w:val="28"/>
          <w:szCs w:val="28"/>
        </w:rPr>
        <w:t>.</w:t>
      </w:r>
      <w:r w:rsidR="000E2780" w:rsidRPr="00915BBA">
        <w:rPr>
          <w:i/>
          <w:sz w:val="28"/>
          <w:szCs w:val="28"/>
        </w:rPr>
        <w:t>0</w:t>
      </w:r>
      <w:r w:rsidR="00915BBA" w:rsidRPr="00915BBA">
        <w:rPr>
          <w:i/>
          <w:sz w:val="28"/>
          <w:szCs w:val="28"/>
        </w:rPr>
        <w:t>4</w:t>
      </w:r>
      <w:r w:rsidR="002D584F" w:rsidRPr="00915BBA">
        <w:rPr>
          <w:i/>
          <w:sz w:val="28"/>
          <w:szCs w:val="28"/>
        </w:rPr>
        <w:t>.201</w:t>
      </w:r>
      <w:r w:rsidR="00915BBA" w:rsidRPr="00915BBA">
        <w:rPr>
          <w:i/>
          <w:sz w:val="28"/>
          <w:szCs w:val="28"/>
        </w:rPr>
        <w:t>6</w:t>
      </w:r>
      <w:r w:rsidR="000E2780" w:rsidRPr="00915BBA">
        <w:rPr>
          <w:i/>
          <w:sz w:val="28"/>
          <w:szCs w:val="28"/>
        </w:rPr>
        <w:t xml:space="preserve"> по</w:t>
      </w:r>
      <w:r w:rsidR="001823B5" w:rsidRPr="00915BBA">
        <w:rPr>
          <w:i/>
          <w:sz w:val="28"/>
          <w:szCs w:val="28"/>
          <w:lang w:val="en-US"/>
        </w:rPr>
        <w:t xml:space="preserve"> </w:t>
      </w:r>
      <w:r w:rsidR="00915BBA">
        <w:rPr>
          <w:i/>
          <w:sz w:val="28"/>
          <w:szCs w:val="28"/>
        </w:rPr>
        <w:t>04</w:t>
      </w:r>
      <w:r w:rsidR="002D584F" w:rsidRPr="00915BBA">
        <w:rPr>
          <w:i/>
          <w:sz w:val="28"/>
          <w:szCs w:val="28"/>
        </w:rPr>
        <w:t>.</w:t>
      </w:r>
      <w:r w:rsidR="000E2780" w:rsidRPr="00915BBA">
        <w:rPr>
          <w:i/>
          <w:sz w:val="28"/>
          <w:szCs w:val="28"/>
        </w:rPr>
        <w:t>0</w:t>
      </w:r>
      <w:r w:rsidR="00915BBA">
        <w:rPr>
          <w:i/>
          <w:sz w:val="28"/>
          <w:szCs w:val="28"/>
        </w:rPr>
        <w:t>5</w:t>
      </w:r>
      <w:r w:rsidR="002D584F" w:rsidRPr="00915BBA">
        <w:rPr>
          <w:i/>
          <w:sz w:val="28"/>
          <w:szCs w:val="28"/>
        </w:rPr>
        <w:t>.201</w:t>
      </w:r>
      <w:r w:rsidR="00915BBA">
        <w:rPr>
          <w:i/>
          <w:sz w:val="28"/>
          <w:szCs w:val="28"/>
        </w:rPr>
        <w:t>6</w:t>
      </w:r>
      <w:r w:rsidR="002D584F" w:rsidRPr="00760DFC">
        <w:rPr>
          <w:i/>
          <w:sz w:val="28"/>
          <w:szCs w:val="28"/>
        </w:rPr>
        <w:t xml:space="preserve">. </w:t>
      </w:r>
    </w:p>
    <w:p w:rsidR="00175BAC" w:rsidRPr="00760DFC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C666ED" w:rsidRPr="00760DFC" w:rsidRDefault="00FC7B5C" w:rsidP="00C666ED">
      <w:pPr>
        <w:ind w:firstLine="567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в сети Интернет</w:t>
      </w:r>
      <w:r w:rsidR="00175BAC" w:rsidRPr="00760DFC">
        <w:rPr>
          <w:b/>
          <w:sz w:val="28"/>
          <w:szCs w:val="28"/>
        </w:rPr>
        <w:t>:</w:t>
      </w:r>
      <w:r w:rsidRPr="00760DFC">
        <w:rPr>
          <w:sz w:val="28"/>
          <w:szCs w:val="28"/>
        </w:rPr>
        <w:t xml:space="preserve"> </w:t>
      </w:r>
      <w:hyperlink r:id="rId8" w:history="1"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.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don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-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agro</w:t>
        </w:r>
        <w:r w:rsidR="00C666ED" w:rsidRPr="00760DFC">
          <w:rPr>
            <w:rStyle w:val="ac"/>
            <w:color w:val="auto"/>
            <w:sz w:val="28"/>
            <w:szCs w:val="28"/>
            <w:u w:val="none"/>
          </w:rPr>
          <w:t>.</w:t>
        </w:r>
        <w:r w:rsidR="00C666ED" w:rsidRPr="00760DF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C666ED" w:rsidRPr="00760DFC">
        <w:rPr>
          <w:sz w:val="28"/>
          <w:szCs w:val="28"/>
        </w:rPr>
        <w:t xml:space="preserve"> и www.donland.ru.</w:t>
      </w:r>
    </w:p>
    <w:p w:rsidR="00175BAC" w:rsidRPr="00760DFC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760DFC" w:rsidRDefault="005A20C0" w:rsidP="00EF08BF">
      <w:pPr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Контактное лицо от разработчика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sz w:val="28"/>
          <w:szCs w:val="28"/>
        </w:rPr>
        <w:t>:</w:t>
      </w:r>
      <w:r w:rsidR="00D0334C" w:rsidRPr="00760DFC">
        <w:rPr>
          <w:sz w:val="28"/>
          <w:szCs w:val="28"/>
        </w:rPr>
        <w:t xml:space="preserve"> </w:t>
      </w:r>
      <w:r w:rsidR="000E2780" w:rsidRPr="00760DFC">
        <w:rPr>
          <w:sz w:val="28"/>
          <w:szCs w:val="28"/>
        </w:rPr>
        <w:t>главный специалист</w:t>
      </w:r>
      <w:r w:rsidR="00CC2BD2" w:rsidRPr="00760DFC">
        <w:rPr>
          <w:sz w:val="28"/>
          <w:szCs w:val="28"/>
        </w:rPr>
        <w:t xml:space="preserve"> отдела </w:t>
      </w:r>
      <w:r w:rsidR="008F00D6" w:rsidRPr="00760DFC">
        <w:rPr>
          <w:sz w:val="28"/>
          <w:szCs w:val="28"/>
        </w:rPr>
        <w:t>финансирования АПК</w:t>
      </w:r>
      <w:r w:rsidR="00CC2BD2" w:rsidRPr="00760DFC">
        <w:rPr>
          <w:sz w:val="28"/>
          <w:szCs w:val="28"/>
        </w:rPr>
        <w:t xml:space="preserve"> </w:t>
      </w:r>
      <w:proofErr w:type="spellStart"/>
      <w:r w:rsidR="00CC2BD2" w:rsidRPr="00760DFC">
        <w:rPr>
          <w:sz w:val="28"/>
          <w:szCs w:val="28"/>
        </w:rPr>
        <w:t>минсельхозпрода</w:t>
      </w:r>
      <w:proofErr w:type="spellEnd"/>
      <w:r w:rsidR="00CC2BD2" w:rsidRPr="00760DFC">
        <w:rPr>
          <w:sz w:val="28"/>
          <w:szCs w:val="28"/>
        </w:rPr>
        <w:t xml:space="preserve"> области </w:t>
      </w:r>
      <w:proofErr w:type="spellStart"/>
      <w:r w:rsidR="001B0CA8" w:rsidRPr="00760DFC">
        <w:rPr>
          <w:sz w:val="28"/>
          <w:szCs w:val="28"/>
        </w:rPr>
        <w:t>Дудченко</w:t>
      </w:r>
      <w:proofErr w:type="spellEnd"/>
      <w:r w:rsidR="001B0CA8" w:rsidRPr="00760DFC">
        <w:rPr>
          <w:sz w:val="28"/>
          <w:szCs w:val="28"/>
        </w:rPr>
        <w:t xml:space="preserve"> Елена Викторовна</w:t>
      </w:r>
      <w:r w:rsidR="00175BAC" w:rsidRPr="00760DFC">
        <w:rPr>
          <w:sz w:val="28"/>
          <w:szCs w:val="28"/>
        </w:rPr>
        <w:t xml:space="preserve">, </w:t>
      </w:r>
      <w:r w:rsidR="00D0334C" w:rsidRPr="00760DFC">
        <w:rPr>
          <w:sz w:val="28"/>
          <w:szCs w:val="28"/>
        </w:rPr>
        <w:t xml:space="preserve">номер </w:t>
      </w:r>
      <w:r w:rsidR="00457D69" w:rsidRPr="00760DFC">
        <w:rPr>
          <w:sz w:val="28"/>
          <w:szCs w:val="28"/>
        </w:rPr>
        <w:t xml:space="preserve">контактного </w:t>
      </w:r>
      <w:r w:rsidR="00D0334C" w:rsidRPr="00760DFC">
        <w:rPr>
          <w:sz w:val="28"/>
          <w:szCs w:val="28"/>
        </w:rPr>
        <w:t>телефона</w:t>
      </w:r>
      <w:r w:rsidR="00CC2BD2" w:rsidRPr="00760DFC">
        <w:rPr>
          <w:sz w:val="28"/>
          <w:szCs w:val="28"/>
        </w:rPr>
        <w:t xml:space="preserve"> 250-9</w:t>
      </w:r>
      <w:r w:rsidR="008F00D6" w:rsidRPr="00760DFC">
        <w:rPr>
          <w:sz w:val="28"/>
          <w:szCs w:val="28"/>
        </w:rPr>
        <w:t>7</w:t>
      </w:r>
      <w:r w:rsidR="00CC2BD2" w:rsidRPr="00760DFC">
        <w:rPr>
          <w:sz w:val="28"/>
          <w:szCs w:val="28"/>
        </w:rPr>
        <w:t>-</w:t>
      </w:r>
      <w:r w:rsidR="008F00D6" w:rsidRPr="00760DFC">
        <w:rPr>
          <w:sz w:val="28"/>
          <w:szCs w:val="28"/>
        </w:rPr>
        <w:t>66</w:t>
      </w:r>
      <w:r w:rsidRPr="00760DFC">
        <w:rPr>
          <w:sz w:val="28"/>
          <w:szCs w:val="28"/>
        </w:rPr>
        <w:t>.</w:t>
      </w:r>
    </w:p>
    <w:p w:rsidR="00EF08BF" w:rsidRPr="00760DFC" w:rsidRDefault="00EF08BF" w:rsidP="00EF08BF">
      <w:pPr>
        <w:ind w:firstLine="709"/>
        <w:jc w:val="both"/>
        <w:rPr>
          <w:i/>
          <w:sz w:val="28"/>
          <w:szCs w:val="28"/>
        </w:rPr>
      </w:pPr>
    </w:p>
    <w:p w:rsidR="008B1732" w:rsidRPr="00760DFC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Вид нормативн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правов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:</w:t>
      </w:r>
      <w:r w:rsidR="0045600A" w:rsidRPr="00760DFC">
        <w:rPr>
          <w:sz w:val="28"/>
          <w:szCs w:val="28"/>
        </w:rPr>
        <w:t xml:space="preserve"> постановлени</w:t>
      </w:r>
      <w:r w:rsidR="00E45A42" w:rsidRPr="00760DFC">
        <w:rPr>
          <w:sz w:val="28"/>
          <w:szCs w:val="28"/>
        </w:rPr>
        <w:t>е</w:t>
      </w:r>
      <w:r w:rsidR="0045600A" w:rsidRPr="00760DFC">
        <w:rPr>
          <w:sz w:val="28"/>
          <w:szCs w:val="28"/>
        </w:rPr>
        <w:t xml:space="preserve"> Правительства Ростовской области</w:t>
      </w:r>
      <w:r w:rsidR="006206A4" w:rsidRPr="00760DFC">
        <w:rPr>
          <w:sz w:val="28"/>
          <w:szCs w:val="28"/>
        </w:rPr>
        <w:t>.</w:t>
      </w:r>
    </w:p>
    <w:p w:rsidR="00EF08BF" w:rsidRPr="00760DFC" w:rsidRDefault="00EF08BF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13F4F" w:rsidRPr="00760DFC" w:rsidRDefault="008B1732" w:rsidP="00EF08BF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760DFC">
        <w:rPr>
          <w:b/>
          <w:sz w:val="28"/>
          <w:szCs w:val="28"/>
        </w:rPr>
        <w:t>Наименование нормативн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правов</w:t>
      </w:r>
      <w:r w:rsidR="00E45A42" w:rsidRPr="00760DFC">
        <w:rPr>
          <w:b/>
          <w:sz w:val="28"/>
          <w:szCs w:val="28"/>
        </w:rPr>
        <w:t>ого</w:t>
      </w:r>
      <w:r w:rsidRPr="00760DFC">
        <w:rPr>
          <w:b/>
          <w:sz w:val="28"/>
          <w:szCs w:val="28"/>
        </w:rPr>
        <w:t xml:space="preserve"> акт</w:t>
      </w:r>
      <w:r w:rsidR="00E45A42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:</w:t>
      </w:r>
      <w:r w:rsidR="006206A4" w:rsidRPr="00760DFC">
        <w:rPr>
          <w:sz w:val="28"/>
          <w:szCs w:val="28"/>
        </w:rPr>
        <w:t xml:space="preserve"> </w:t>
      </w:r>
      <w:r w:rsidR="00D13F4F" w:rsidRPr="00760DFC">
        <w:rPr>
          <w:sz w:val="28"/>
          <w:szCs w:val="28"/>
        </w:rPr>
        <w:t xml:space="preserve">«О внесении изменений </w:t>
      </w:r>
      <w:proofErr w:type="gramStart"/>
      <w:r w:rsidR="00D13F4F" w:rsidRPr="00760DFC">
        <w:rPr>
          <w:sz w:val="28"/>
          <w:szCs w:val="28"/>
        </w:rPr>
        <w:t>в</w:t>
      </w:r>
      <w:proofErr w:type="gramEnd"/>
      <w:r w:rsidR="00D13F4F" w:rsidRPr="00760DFC">
        <w:rPr>
          <w:sz w:val="28"/>
          <w:szCs w:val="28"/>
        </w:rPr>
        <w:t xml:space="preserve"> постановление Правительства Ростовской области от </w:t>
      </w:r>
      <w:r w:rsidR="00063927" w:rsidRPr="00760DFC">
        <w:rPr>
          <w:sz w:val="28"/>
          <w:szCs w:val="28"/>
        </w:rPr>
        <w:t>2</w:t>
      </w:r>
      <w:r w:rsidR="008F00D6" w:rsidRPr="00760DFC">
        <w:rPr>
          <w:sz w:val="28"/>
          <w:szCs w:val="28"/>
        </w:rPr>
        <w:t>0</w:t>
      </w:r>
      <w:r w:rsidR="00063927" w:rsidRPr="00760DFC">
        <w:rPr>
          <w:sz w:val="28"/>
          <w:szCs w:val="28"/>
        </w:rPr>
        <w:t>.0</w:t>
      </w:r>
      <w:r w:rsidR="008F00D6" w:rsidRPr="00760DFC">
        <w:rPr>
          <w:sz w:val="28"/>
          <w:szCs w:val="28"/>
        </w:rPr>
        <w:t>1</w:t>
      </w:r>
      <w:r w:rsidR="00063927" w:rsidRPr="00760DFC">
        <w:rPr>
          <w:sz w:val="28"/>
          <w:szCs w:val="28"/>
        </w:rPr>
        <w:t>.201</w:t>
      </w:r>
      <w:r w:rsidR="008F00D6" w:rsidRPr="00760DFC">
        <w:rPr>
          <w:sz w:val="28"/>
          <w:szCs w:val="28"/>
        </w:rPr>
        <w:t>2</w:t>
      </w:r>
      <w:r w:rsidR="00063927" w:rsidRPr="00760DFC">
        <w:rPr>
          <w:sz w:val="28"/>
          <w:szCs w:val="28"/>
        </w:rPr>
        <w:t xml:space="preserve"> № </w:t>
      </w:r>
      <w:r w:rsidR="007906E7" w:rsidRPr="00760DFC">
        <w:rPr>
          <w:sz w:val="28"/>
          <w:szCs w:val="28"/>
        </w:rPr>
        <w:t>47</w:t>
      </w:r>
      <w:r w:rsidR="00D13F4F" w:rsidRPr="00760DFC">
        <w:rPr>
          <w:sz w:val="28"/>
          <w:szCs w:val="28"/>
        </w:rPr>
        <w:t>».</w:t>
      </w:r>
    </w:p>
    <w:p w:rsidR="00133303" w:rsidRPr="00760DFC" w:rsidRDefault="00133303" w:rsidP="00EF08BF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</w:p>
    <w:p w:rsidR="00DC2A97" w:rsidRPr="00760DFC" w:rsidRDefault="00FC7B5C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760DFC">
        <w:rPr>
          <w:b/>
          <w:sz w:val="28"/>
          <w:szCs w:val="28"/>
        </w:rPr>
        <w:t>ы</w:t>
      </w:r>
      <w:r w:rsidRPr="00760DFC">
        <w:rPr>
          <w:b/>
          <w:sz w:val="28"/>
          <w:szCs w:val="28"/>
        </w:rPr>
        <w:t xml:space="preserve"> предлагаемы</w:t>
      </w:r>
      <w:r w:rsidR="00D13F4F" w:rsidRPr="00760DFC">
        <w:rPr>
          <w:b/>
          <w:sz w:val="28"/>
          <w:szCs w:val="28"/>
        </w:rPr>
        <w:t>е</w:t>
      </w:r>
      <w:r w:rsidR="00C06DF7" w:rsidRPr="00760DFC">
        <w:rPr>
          <w:b/>
          <w:sz w:val="28"/>
          <w:szCs w:val="28"/>
        </w:rPr>
        <w:t xml:space="preserve"> </w:t>
      </w:r>
      <w:r w:rsidRPr="00760DFC">
        <w:rPr>
          <w:b/>
          <w:sz w:val="28"/>
          <w:szCs w:val="28"/>
        </w:rPr>
        <w:t>способ</w:t>
      </w:r>
      <w:r w:rsidR="00D13F4F" w:rsidRPr="00760DFC">
        <w:rPr>
          <w:b/>
          <w:sz w:val="28"/>
          <w:szCs w:val="28"/>
        </w:rPr>
        <w:t>ы</w:t>
      </w:r>
      <w:r w:rsidRPr="00760DFC">
        <w:rPr>
          <w:b/>
          <w:sz w:val="28"/>
          <w:szCs w:val="28"/>
        </w:rPr>
        <w:t xml:space="preserve"> регулирования</w:t>
      </w:r>
      <w:r w:rsidR="00DC2A97" w:rsidRPr="00760DFC">
        <w:rPr>
          <w:sz w:val="28"/>
          <w:szCs w:val="28"/>
        </w:rPr>
        <w:t xml:space="preserve"> приведение регионального нормативного правового акта в соответствие с </w:t>
      </w:r>
      <w:r w:rsidR="008F00D6" w:rsidRPr="00760DFC">
        <w:rPr>
          <w:sz w:val="28"/>
          <w:szCs w:val="28"/>
        </w:rPr>
        <w:t>действующим</w:t>
      </w:r>
      <w:r w:rsidR="00DC2A97" w:rsidRPr="00760DFC">
        <w:rPr>
          <w:sz w:val="28"/>
          <w:szCs w:val="28"/>
        </w:rPr>
        <w:t xml:space="preserve"> </w:t>
      </w:r>
      <w:r w:rsidR="00C666ED" w:rsidRPr="00760DFC">
        <w:rPr>
          <w:sz w:val="28"/>
          <w:szCs w:val="28"/>
        </w:rPr>
        <w:t xml:space="preserve">федеральным </w:t>
      </w:r>
      <w:r w:rsidR="00DC2A97" w:rsidRPr="00760DFC">
        <w:rPr>
          <w:sz w:val="28"/>
          <w:szCs w:val="28"/>
        </w:rPr>
        <w:t>законодательств</w:t>
      </w:r>
      <w:r w:rsidR="008F00D6" w:rsidRPr="00760DFC">
        <w:rPr>
          <w:sz w:val="28"/>
          <w:szCs w:val="28"/>
        </w:rPr>
        <w:t>ом</w:t>
      </w:r>
      <w:r w:rsidR="00DC2A97" w:rsidRPr="00760DFC">
        <w:rPr>
          <w:sz w:val="28"/>
          <w:szCs w:val="28"/>
        </w:rPr>
        <w:t>.</w:t>
      </w:r>
    </w:p>
    <w:p w:rsidR="00EF08BF" w:rsidRPr="00760DFC" w:rsidRDefault="00EF08BF" w:rsidP="00EF08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00D6" w:rsidRPr="00760DFC" w:rsidRDefault="008B1732" w:rsidP="00EF08BF">
      <w:pPr>
        <w:pStyle w:val="ConsPlusCell"/>
        <w:ind w:firstLine="709"/>
        <w:jc w:val="both"/>
        <w:outlineLvl w:val="0"/>
      </w:pPr>
      <w:r w:rsidRPr="00760DFC">
        <w:rPr>
          <w:b/>
        </w:rPr>
        <w:t>Цели регулирования</w:t>
      </w:r>
      <w:r w:rsidR="00175BAC" w:rsidRPr="00760DFC">
        <w:rPr>
          <w:b/>
        </w:rPr>
        <w:t xml:space="preserve"> </w:t>
      </w:r>
      <w:r w:rsidRPr="00760DFC">
        <w:rPr>
          <w:b/>
        </w:rPr>
        <w:t>и характеристика</w:t>
      </w:r>
      <w:r w:rsidR="00175BAC" w:rsidRPr="00760DFC">
        <w:rPr>
          <w:b/>
        </w:rPr>
        <w:t xml:space="preserve"> </w:t>
      </w:r>
      <w:r w:rsidRPr="00760DFC">
        <w:rPr>
          <w:b/>
        </w:rPr>
        <w:t>соответствующих общественных отношений</w:t>
      </w:r>
      <w:r w:rsidR="00175BAC" w:rsidRPr="00760DFC">
        <w:rPr>
          <w:b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760DFC">
        <w:rPr>
          <w:b/>
        </w:rPr>
        <w:t>:</w:t>
      </w:r>
      <w:r w:rsidR="00C07777" w:rsidRPr="00760DFC">
        <w:t xml:space="preserve"> </w:t>
      </w:r>
    </w:p>
    <w:p w:rsidR="003745BB" w:rsidRPr="00760DFC" w:rsidRDefault="00831662" w:rsidP="00EF08BF">
      <w:pPr>
        <w:pStyle w:val="ConsPlusCell"/>
        <w:ind w:firstLine="709"/>
        <w:jc w:val="both"/>
        <w:outlineLvl w:val="0"/>
      </w:pPr>
      <w:r w:rsidRPr="00760DFC">
        <w:t xml:space="preserve">Целью регулирования является </w:t>
      </w:r>
      <w:r w:rsidR="00C666ED" w:rsidRPr="00760DFC">
        <w:t>порядок и условия предоставления субсидий сельскохозяйственным товаропроизводителям</w:t>
      </w:r>
      <w:r w:rsidR="003745BB" w:rsidRPr="00760DFC">
        <w:t xml:space="preserve">. </w:t>
      </w:r>
    </w:p>
    <w:p w:rsidR="00C06DF7" w:rsidRPr="00760DFC" w:rsidRDefault="00C06DF7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84F" w:rsidRPr="00760DFC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760DFC">
        <w:rPr>
          <w:b/>
          <w:sz w:val="28"/>
          <w:szCs w:val="28"/>
        </w:rPr>
        <w:t>Планируемый срок вступления в силу проект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или </w:t>
      </w:r>
      <w:proofErr w:type="gramStart"/>
      <w:r w:rsidRPr="00760DFC">
        <w:rPr>
          <w:b/>
          <w:sz w:val="28"/>
          <w:szCs w:val="28"/>
        </w:rPr>
        <w:t>взаимосвязанных</w:t>
      </w:r>
      <w:proofErr w:type="gramEnd"/>
      <w:r w:rsidRPr="00760DFC">
        <w:rPr>
          <w:b/>
          <w:sz w:val="28"/>
          <w:szCs w:val="28"/>
        </w:rPr>
        <w:t xml:space="preserve"> по цели регулирования проект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Pr="00760DFC">
        <w:rPr>
          <w:b/>
          <w:sz w:val="28"/>
          <w:szCs w:val="28"/>
        </w:rPr>
        <w:t>, предусматривающ</w:t>
      </w:r>
      <w:r w:rsidR="00473376" w:rsidRPr="00760DFC">
        <w:rPr>
          <w:b/>
          <w:sz w:val="28"/>
          <w:szCs w:val="28"/>
        </w:rPr>
        <w:t xml:space="preserve">его </w:t>
      </w:r>
      <w:r w:rsidRPr="00760DFC">
        <w:rPr>
          <w:b/>
          <w:sz w:val="28"/>
          <w:szCs w:val="28"/>
        </w:rPr>
        <w:t>установление предлагаемого регулирования</w:t>
      </w:r>
      <w:r w:rsidR="003003F2" w:rsidRPr="00760DFC">
        <w:rPr>
          <w:b/>
          <w:sz w:val="28"/>
          <w:szCs w:val="28"/>
        </w:rPr>
        <w:t>:</w:t>
      </w:r>
      <w:r w:rsidR="0045600A" w:rsidRPr="00760DFC">
        <w:rPr>
          <w:b/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 xml:space="preserve">планируемый срок вступления в силу </w:t>
      </w:r>
      <w:r w:rsidR="009C3A11">
        <w:rPr>
          <w:sz w:val="28"/>
          <w:szCs w:val="28"/>
        </w:rPr>
        <w:t>май</w:t>
      </w:r>
      <w:r w:rsidR="002D584F" w:rsidRPr="00760DFC">
        <w:rPr>
          <w:sz w:val="28"/>
          <w:szCs w:val="28"/>
        </w:rPr>
        <w:t xml:space="preserve"> 201</w:t>
      </w:r>
      <w:r w:rsidR="009C3A11">
        <w:rPr>
          <w:sz w:val="28"/>
          <w:szCs w:val="28"/>
        </w:rPr>
        <w:t>6</w:t>
      </w:r>
      <w:r w:rsidR="002D584F" w:rsidRPr="00760DFC">
        <w:rPr>
          <w:sz w:val="28"/>
          <w:szCs w:val="28"/>
        </w:rPr>
        <w:t xml:space="preserve"> года.</w:t>
      </w:r>
    </w:p>
    <w:p w:rsidR="00AE279E" w:rsidRPr="00760DFC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760DFC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760DFC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760DFC">
        <w:rPr>
          <w:b/>
          <w:sz w:val="28"/>
          <w:szCs w:val="28"/>
        </w:rPr>
        <w:t>:</w:t>
      </w:r>
      <w:r w:rsidR="0045600A" w:rsidRPr="00760DFC">
        <w:rPr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760DFC" w:rsidRDefault="00C06DF7" w:rsidP="00EF08BF">
      <w:pPr>
        <w:pStyle w:val="af0"/>
        <w:ind w:left="0" w:firstLine="709"/>
        <w:rPr>
          <w:b/>
          <w:sz w:val="28"/>
          <w:szCs w:val="28"/>
        </w:rPr>
      </w:pPr>
    </w:p>
    <w:p w:rsidR="00133303" w:rsidRDefault="00CE1835" w:rsidP="00C66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DFC">
        <w:rPr>
          <w:b/>
          <w:sz w:val="28"/>
          <w:szCs w:val="28"/>
        </w:rPr>
        <w:t>Иная информация по решению разработчика, относящаяся к сведениям о подготовке прое</w:t>
      </w:r>
      <w:r w:rsidR="00A76CA4" w:rsidRPr="00760DFC">
        <w:rPr>
          <w:b/>
          <w:sz w:val="28"/>
          <w:szCs w:val="28"/>
        </w:rPr>
        <w:t>кт</w:t>
      </w:r>
      <w:r w:rsidR="00473376" w:rsidRPr="00760DFC">
        <w:rPr>
          <w:b/>
          <w:sz w:val="28"/>
          <w:szCs w:val="28"/>
        </w:rPr>
        <w:t>а</w:t>
      </w:r>
      <w:r w:rsidR="00A76CA4" w:rsidRPr="00760DFC">
        <w:rPr>
          <w:b/>
          <w:sz w:val="28"/>
          <w:szCs w:val="28"/>
        </w:rPr>
        <w:t xml:space="preserve"> нормативн</w:t>
      </w:r>
      <w:r w:rsidR="00473376" w:rsidRPr="00760DFC">
        <w:rPr>
          <w:b/>
          <w:sz w:val="28"/>
          <w:szCs w:val="28"/>
        </w:rPr>
        <w:t>ого</w:t>
      </w:r>
      <w:r w:rsidR="00A76CA4" w:rsidRPr="00760DFC">
        <w:rPr>
          <w:b/>
          <w:sz w:val="28"/>
          <w:szCs w:val="28"/>
        </w:rPr>
        <w:t xml:space="preserve"> правов</w:t>
      </w:r>
      <w:r w:rsidR="00473376" w:rsidRPr="00760DFC">
        <w:rPr>
          <w:b/>
          <w:sz w:val="28"/>
          <w:szCs w:val="28"/>
        </w:rPr>
        <w:t>ого</w:t>
      </w:r>
      <w:r w:rsidR="00F1728F" w:rsidRPr="00760DFC">
        <w:rPr>
          <w:b/>
          <w:sz w:val="28"/>
          <w:szCs w:val="28"/>
        </w:rPr>
        <w:t xml:space="preserve"> акт</w:t>
      </w:r>
      <w:r w:rsidR="00473376" w:rsidRPr="00760DFC">
        <w:rPr>
          <w:b/>
          <w:sz w:val="28"/>
          <w:szCs w:val="28"/>
        </w:rPr>
        <w:t>а</w:t>
      </w:r>
      <w:r w:rsidR="00A76CA4" w:rsidRPr="00760DFC">
        <w:rPr>
          <w:b/>
          <w:sz w:val="28"/>
          <w:szCs w:val="28"/>
        </w:rPr>
        <w:t>:</w:t>
      </w:r>
      <w:r w:rsidR="00C666ED" w:rsidRPr="00760DFC">
        <w:rPr>
          <w:sz w:val="28"/>
          <w:szCs w:val="28"/>
        </w:rPr>
        <w:t xml:space="preserve"> </w:t>
      </w:r>
      <w:r w:rsidR="002D584F" w:rsidRPr="00760DFC">
        <w:rPr>
          <w:sz w:val="28"/>
          <w:szCs w:val="28"/>
        </w:rPr>
        <w:t xml:space="preserve">требуется внесение изменений в </w:t>
      </w:r>
      <w:r w:rsidR="004E0934" w:rsidRPr="00760DFC">
        <w:rPr>
          <w:sz w:val="28"/>
          <w:szCs w:val="28"/>
        </w:rPr>
        <w:t>постановлени</w:t>
      </w:r>
      <w:r w:rsidR="00C666ED" w:rsidRPr="00760DFC">
        <w:rPr>
          <w:sz w:val="28"/>
          <w:szCs w:val="28"/>
        </w:rPr>
        <w:t xml:space="preserve">я </w:t>
      </w:r>
      <w:r w:rsidR="002D584F" w:rsidRPr="00760DFC">
        <w:rPr>
          <w:sz w:val="28"/>
          <w:szCs w:val="28"/>
        </w:rPr>
        <w:t>мин</w:t>
      </w:r>
      <w:r w:rsidR="004E0934" w:rsidRPr="00760DFC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2D584F" w:rsidRPr="00760DFC">
        <w:rPr>
          <w:sz w:val="28"/>
          <w:szCs w:val="28"/>
        </w:rPr>
        <w:t>области</w:t>
      </w:r>
      <w:r w:rsidR="00C32CDF">
        <w:rPr>
          <w:sz w:val="28"/>
          <w:szCs w:val="28"/>
        </w:rPr>
        <w:t>:</w:t>
      </w:r>
    </w:p>
    <w:p w:rsidR="00C32CDF" w:rsidRPr="004C5E8D" w:rsidRDefault="00C32CDF" w:rsidP="00C66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8D">
        <w:rPr>
          <w:rFonts w:eastAsia="Times-Roman"/>
          <w:sz w:val="28"/>
          <w:szCs w:val="28"/>
        </w:rPr>
        <w:t xml:space="preserve">«Об утверждении Административного регламента предоставления </w:t>
      </w:r>
      <w:r w:rsidRPr="004C5E8D">
        <w:rPr>
          <w:sz w:val="28"/>
          <w:szCs w:val="28"/>
        </w:rPr>
        <w:t xml:space="preserve">государственной услуги </w:t>
      </w:r>
      <w:r w:rsidRPr="004C5E8D">
        <w:rPr>
          <w:color w:val="000000"/>
          <w:sz w:val="28"/>
          <w:szCs w:val="28"/>
        </w:rPr>
        <w:t>«</w:t>
      </w:r>
      <w:r w:rsidRPr="004C5E8D">
        <w:rPr>
          <w:sz w:val="28"/>
          <w:szCs w:val="28"/>
        </w:rPr>
        <w:t>Предоставление субсидий на  возмещение части затрат на уплату страховой премии, начисленной по договорам сельскохозяйственного страхования в области растениеводства»;</w:t>
      </w:r>
    </w:p>
    <w:p w:rsidR="00C32CDF" w:rsidRPr="004C5E8D" w:rsidRDefault="00C32CDF" w:rsidP="00C66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8D">
        <w:rPr>
          <w:sz w:val="28"/>
          <w:szCs w:val="28"/>
        </w:rPr>
        <w:t xml:space="preserve">  </w:t>
      </w:r>
      <w:r w:rsidRPr="004C5E8D">
        <w:rPr>
          <w:rFonts w:eastAsia="Times-Roman"/>
          <w:sz w:val="28"/>
          <w:szCs w:val="28"/>
        </w:rPr>
        <w:t xml:space="preserve">«Об утверждении Административного регламента предоставления </w:t>
      </w:r>
      <w:r w:rsidRPr="004C5E8D">
        <w:rPr>
          <w:sz w:val="28"/>
          <w:szCs w:val="28"/>
        </w:rPr>
        <w:t xml:space="preserve">государственной услуги </w:t>
      </w:r>
      <w:r w:rsidRPr="004C5E8D">
        <w:rPr>
          <w:color w:val="000000"/>
          <w:sz w:val="28"/>
          <w:szCs w:val="28"/>
        </w:rPr>
        <w:t>«</w:t>
      </w:r>
      <w:r w:rsidRPr="004C5E8D">
        <w:rPr>
          <w:sz w:val="28"/>
          <w:szCs w:val="28"/>
        </w:rPr>
        <w:t xml:space="preserve">Предоставление субсидий на  возмещение части затрат на уплату страховой премии, начисленной по договорам сельскохозяйственного страхования в области </w:t>
      </w:r>
      <w:r w:rsidR="004C5E8D" w:rsidRPr="004C5E8D">
        <w:rPr>
          <w:sz w:val="28"/>
          <w:szCs w:val="28"/>
        </w:rPr>
        <w:t>животноводства</w:t>
      </w:r>
      <w:r w:rsidRPr="004C5E8D">
        <w:rPr>
          <w:sz w:val="28"/>
          <w:szCs w:val="28"/>
        </w:rPr>
        <w:t>»</w:t>
      </w:r>
      <w:r w:rsidR="004C5E8D" w:rsidRPr="004C5E8D">
        <w:rPr>
          <w:sz w:val="28"/>
          <w:szCs w:val="28"/>
        </w:rPr>
        <w:t>.</w:t>
      </w:r>
    </w:p>
    <w:p w:rsidR="00AE279E" w:rsidRPr="004C5E8D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760DFC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760DFC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21"/>
        <w:gridCol w:w="9492"/>
      </w:tblGrid>
      <w:tr w:rsidR="00683683" w:rsidRPr="00760DFC" w:rsidTr="00B4263A">
        <w:trPr>
          <w:trHeight w:val="493"/>
        </w:trPr>
        <w:tc>
          <w:tcPr>
            <w:tcW w:w="851" w:type="dxa"/>
            <w:shd w:val="clear" w:color="auto" w:fill="auto"/>
          </w:tcPr>
          <w:p w:rsidR="00683683" w:rsidRPr="00760DFC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760DF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683683" w:rsidRPr="00760DFC" w:rsidRDefault="00C06DF7" w:rsidP="008F00D6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i/>
                <w:sz w:val="28"/>
                <w:szCs w:val="28"/>
              </w:rPr>
            </w:pPr>
            <w:r w:rsidRPr="00760DFC">
              <w:rPr>
                <w:sz w:val="28"/>
                <w:szCs w:val="28"/>
              </w:rPr>
              <w:t>Проект постановления Правительства Ростовской области «О внесении изменений в постановление Правительства Ростовской области от 2</w:t>
            </w:r>
            <w:r w:rsidR="008F00D6" w:rsidRPr="00760DFC">
              <w:rPr>
                <w:sz w:val="28"/>
                <w:szCs w:val="28"/>
              </w:rPr>
              <w:t>0</w:t>
            </w:r>
            <w:r w:rsidRPr="00760DFC">
              <w:rPr>
                <w:sz w:val="28"/>
                <w:szCs w:val="28"/>
              </w:rPr>
              <w:t>.0</w:t>
            </w:r>
            <w:r w:rsidR="008F00D6" w:rsidRPr="00760DFC">
              <w:rPr>
                <w:sz w:val="28"/>
                <w:szCs w:val="28"/>
              </w:rPr>
              <w:t>1</w:t>
            </w:r>
            <w:r w:rsidRPr="00760DFC">
              <w:rPr>
                <w:sz w:val="28"/>
                <w:szCs w:val="28"/>
              </w:rPr>
              <w:t>.201</w:t>
            </w:r>
            <w:r w:rsidR="008F00D6" w:rsidRPr="00760DFC">
              <w:rPr>
                <w:sz w:val="28"/>
                <w:szCs w:val="28"/>
              </w:rPr>
              <w:t>2</w:t>
            </w:r>
            <w:r w:rsidRPr="00760DFC">
              <w:rPr>
                <w:sz w:val="28"/>
                <w:szCs w:val="28"/>
              </w:rPr>
              <w:t xml:space="preserve">      № </w:t>
            </w:r>
            <w:r w:rsidR="00F85744" w:rsidRPr="00760DFC">
              <w:rPr>
                <w:sz w:val="28"/>
                <w:szCs w:val="28"/>
              </w:rPr>
              <w:t>47</w:t>
            </w:r>
            <w:r w:rsidRPr="00760DFC">
              <w:rPr>
                <w:sz w:val="28"/>
                <w:szCs w:val="28"/>
              </w:rPr>
              <w:t>»</w:t>
            </w:r>
          </w:p>
        </w:tc>
      </w:tr>
      <w:tr w:rsidR="00683683" w:rsidRPr="00760DFC" w:rsidTr="00683683">
        <w:trPr>
          <w:trHeight w:val="481"/>
        </w:trPr>
        <w:tc>
          <w:tcPr>
            <w:tcW w:w="851" w:type="dxa"/>
            <w:shd w:val="clear" w:color="auto" w:fill="auto"/>
          </w:tcPr>
          <w:p w:rsidR="00683683" w:rsidRPr="00760DFC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760DFC">
              <w:rPr>
                <w:b/>
                <w:sz w:val="28"/>
                <w:szCs w:val="28"/>
              </w:rPr>
              <w:t>2</w:t>
            </w:r>
            <w:r w:rsidR="00683683" w:rsidRPr="00760D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683683" w:rsidRPr="00760DFC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DFC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760DFC" w:rsidRDefault="008B1732" w:rsidP="00175BAC">
      <w:pPr>
        <w:pStyle w:val="ConsPlusNormal"/>
        <w:ind w:left="709"/>
        <w:jc w:val="both"/>
        <w:rPr>
          <w:i/>
          <w:sz w:val="28"/>
          <w:szCs w:val="28"/>
        </w:rPr>
      </w:pPr>
    </w:p>
    <w:p w:rsidR="00E56351" w:rsidRPr="00760DFC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DF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6A12F2">
        <w:rPr>
          <w:rFonts w:ascii="Times New Roman" w:hAnsi="Times New Roman" w:cs="Times New Roman"/>
          <w:b/>
          <w:sz w:val="28"/>
          <w:szCs w:val="28"/>
        </w:rPr>
        <w:t>04</w:t>
      </w:r>
      <w:r w:rsidR="00063927" w:rsidRPr="00760DFC">
        <w:rPr>
          <w:rFonts w:ascii="Times New Roman" w:hAnsi="Times New Roman" w:cs="Times New Roman"/>
          <w:b/>
          <w:sz w:val="28"/>
          <w:szCs w:val="28"/>
        </w:rPr>
        <w:t>.0</w:t>
      </w:r>
      <w:r w:rsidR="006A12F2">
        <w:rPr>
          <w:rFonts w:ascii="Times New Roman" w:hAnsi="Times New Roman" w:cs="Times New Roman"/>
          <w:b/>
          <w:sz w:val="28"/>
          <w:szCs w:val="28"/>
        </w:rPr>
        <w:t>5</w:t>
      </w:r>
      <w:r w:rsidR="00063927" w:rsidRPr="00760DFC">
        <w:rPr>
          <w:rFonts w:ascii="Times New Roman" w:hAnsi="Times New Roman" w:cs="Times New Roman"/>
          <w:b/>
          <w:sz w:val="28"/>
          <w:szCs w:val="28"/>
        </w:rPr>
        <w:t>.201</w:t>
      </w:r>
      <w:r w:rsidR="006A12F2">
        <w:rPr>
          <w:rFonts w:ascii="Times New Roman" w:hAnsi="Times New Roman" w:cs="Times New Roman"/>
          <w:b/>
          <w:sz w:val="28"/>
          <w:szCs w:val="28"/>
        </w:rPr>
        <w:t>6</w:t>
      </w:r>
      <w:r w:rsidR="004E0934" w:rsidRPr="00760DFC">
        <w:rPr>
          <w:rFonts w:ascii="Times New Roman" w:hAnsi="Times New Roman" w:cs="Times New Roman"/>
          <w:i/>
          <w:sz w:val="28"/>
          <w:szCs w:val="28"/>
        </w:rPr>
        <w:t>.</w:t>
      </w:r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75288" w:rsidRPr="00760DFC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Pr="00760DFC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Pr="00760DFC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Pr="00760DFC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D00F5" w:rsidRPr="00760DFC" w:rsidRDefault="009D00F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60DFC" w:rsidRPr="00760DFC" w:rsidRDefault="00760DFC" w:rsidP="00760DFC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760DFC">
        <w:rPr>
          <w:b/>
        </w:rPr>
        <w:lastRenderedPageBreak/>
        <w:t>ПРИЛОЖЕНИЕ № 1</w:t>
      </w:r>
      <w:proofErr w:type="gramStart"/>
      <w:r w:rsidRPr="00760DFC">
        <w:rPr>
          <w:b/>
        </w:rPr>
        <w:t xml:space="preserve"> К</w:t>
      </w:r>
      <w:proofErr w:type="gramEnd"/>
      <w:r w:rsidRPr="00760DFC">
        <w:rPr>
          <w:b/>
        </w:rPr>
        <w:t xml:space="preserve"> УВЕДОМЛЕНИЮ</w:t>
      </w:r>
    </w:p>
    <w:p w:rsidR="00760DFC" w:rsidRPr="00760DFC" w:rsidRDefault="00760DFC" w:rsidP="00760DFC">
      <w:pPr>
        <w:tabs>
          <w:tab w:val="left" w:pos="5655"/>
          <w:tab w:val="right" w:pos="8931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2D05B7" w:rsidRPr="00760DFC" w:rsidRDefault="00683683" w:rsidP="00194B32">
      <w:pPr>
        <w:tabs>
          <w:tab w:val="left" w:pos="5655"/>
          <w:tab w:val="right" w:pos="8931"/>
        </w:tabs>
        <w:autoSpaceDE w:val="0"/>
        <w:autoSpaceDN w:val="0"/>
        <w:adjustRightInd w:val="0"/>
        <w:ind w:firstLine="540"/>
        <w:jc w:val="right"/>
        <w:rPr>
          <w:color w:val="000000"/>
          <w:spacing w:val="30"/>
          <w:sz w:val="28"/>
          <w:szCs w:val="28"/>
        </w:rPr>
      </w:pPr>
      <w:r w:rsidRPr="00760DF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0" type="#_x0000_t202" style="position:absolute;left:0;text-align:left;margin-left:-48.6pt;margin-top:14.7pt;width:38.25pt;height:24.0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Надпись 2;mso-fit-shape-to-text:t">
              <w:txbxContent>
                <w:p w:rsidR="00DF5D1B" w:rsidRPr="00643A1D" w:rsidRDefault="00DF5D1B" w:rsidP="00683683">
                  <w:pPr>
                    <w:jc w:val="right"/>
                    <w:rPr>
                      <w:sz w:val="28"/>
                      <w:szCs w:val="28"/>
                    </w:rPr>
                  </w:pPr>
                  <w:r w:rsidRPr="00643A1D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Pr="00760DFC">
        <w:rPr>
          <w:noProof/>
          <w:sz w:val="22"/>
          <w:szCs w:val="22"/>
        </w:rPr>
        <w:pict>
          <v:shape id="_x0000_s1041" type="#_x0000_t202" style="position:absolute;left:0;text-align:left;margin-left:-48.95pt;margin-top:15.85pt;width:38.25pt;height:21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_x0000_s1041;mso-fit-shape-to-text:t">
              <w:txbxContent>
                <w:p w:rsidR="00DF5D1B" w:rsidRPr="00760DFC" w:rsidRDefault="00DF5D1B" w:rsidP="00760DF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D05B7" w:rsidRPr="00760DFC">
        <w:rPr>
          <w:color w:val="000000"/>
          <w:spacing w:val="30"/>
          <w:sz w:val="28"/>
          <w:szCs w:val="28"/>
        </w:rPr>
        <w:t>Проект</w:t>
      </w: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71E6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 №</w:t>
      </w:r>
      <w:r w:rsidRPr="00F819F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071E6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9F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A071E6" w:rsidRPr="00F819FE" w:rsidRDefault="00A071E6" w:rsidP="00A0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1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стовской области от 20.01.2012 №</w:t>
      </w:r>
      <w:r w:rsidRPr="00F819FE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A071E6" w:rsidRPr="00F819FE" w:rsidRDefault="00A071E6" w:rsidP="00A07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F819FE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 акта</w:t>
      </w:r>
      <w:r w:rsidRPr="00F819FE">
        <w:rPr>
          <w:rFonts w:ascii="Times New Roman" w:hAnsi="Times New Roman" w:cs="Times New Roman"/>
          <w:sz w:val="28"/>
          <w:szCs w:val="28"/>
        </w:rPr>
        <w:t xml:space="preserve"> Ростовской области в соответствие с действующим законодательством Правительство Ростовской области </w:t>
      </w:r>
      <w:proofErr w:type="spellStart"/>
      <w:proofErr w:type="gramStart"/>
      <w:r w:rsidRPr="002003E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03E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03E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03E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F819FE">
        <w:rPr>
          <w:rFonts w:ascii="Times New Roman" w:hAnsi="Times New Roman" w:cs="Times New Roman"/>
          <w:sz w:val="28"/>
          <w:szCs w:val="28"/>
        </w:rPr>
        <w:t>:</w:t>
      </w:r>
    </w:p>
    <w:p w:rsidR="00A071E6" w:rsidRPr="00F819FE" w:rsidRDefault="00A071E6" w:rsidP="00A0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1E6" w:rsidRPr="003127E7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3127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3127E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127E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F819FE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товской области от 20.01.2012 № 47 «</w:t>
      </w:r>
      <w:r w:rsidRPr="00F819FE">
        <w:rPr>
          <w:rFonts w:ascii="Times New Roman" w:hAnsi="Times New Roman" w:cs="Times New Roman"/>
          <w:sz w:val="28"/>
          <w:szCs w:val="28"/>
        </w:rPr>
        <w:t>О порядке предоставления субсидий на возмещение части затрат на уплату страховых премий по договорам се</w:t>
      </w:r>
      <w:r>
        <w:rPr>
          <w:rFonts w:ascii="Times New Roman" w:hAnsi="Times New Roman" w:cs="Times New Roman"/>
          <w:sz w:val="28"/>
          <w:szCs w:val="28"/>
        </w:rPr>
        <w:t>льскохозяйственного страхования»</w:t>
      </w:r>
      <w:r w:rsidRPr="00F819FE">
        <w:rPr>
          <w:rFonts w:ascii="Times New Roman" w:hAnsi="Times New Roman" w:cs="Times New Roman"/>
          <w:sz w:val="28"/>
          <w:szCs w:val="28"/>
        </w:rPr>
        <w:t xml:space="preserve"> изменения согласно </w:t>
      </w:r>
      <w:hyperlink w:anchor="P32" w:history="1">
        <w:r w:rsidRPr="003127E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127E7">
        <w:rPr>
          <w:rFonts w:ascii="Times New Roman" w:hAnsi="Times New Roman" w:cs="Times New Roman"/>
          <w:sz w:val="28"/>
          <w:szCs w:val="28"/>
        </w:rPr>
        <w:t>.</w:t>
      </w:r>
    </w:p>
    <w:p w:rsidR="00A071E6" w:rsidRPr="00F819FE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A071E6" w:rsidRPr="00F819FE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1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9F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министра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proofErr w:type="spellStart"/>
      <w:r w:rsidRPr="00F819FE"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 w:rsidRPr="00F819FE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A071E6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A071E6" w:rsidRPr="00F819FE" w:rsidRDefault="00A071E6" w:rsidP="00A071E6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9F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071E6" w:rsidRPr="00F819FE" w:rsidRDefault="00A071E6" w:rsidP="00A071E6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И.А. Гуськов</w:t>
      </w: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071E6" w:rsidRPr="00F819FE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F819F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071E6" w:rsidRPr="00F819FE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A071E6" w:rsidRPr="00F819FE" w:rsidRDefault="00A071E6" w:rsidP="00A071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43065" w:rsidRDefault="00743065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71E6" w:rsidRPr="00F819FE" w:rsidRDefault="00A071E6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1E6" w:rsidRPr="00F819FE" w:rsidRDefault="00A071E6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071E6" w:rsidRPr="00F819FE" w:rsidRDefault="00A071E6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071E6" w:rsidRPr="00F819FE" w:rsidRDefault="00A071E6" w:rsidP="00A071E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819FE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A071E6" w:rsidRPr="00F819FE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Pr="00F766A8" w:rsidRDefault="00A071E6" w:rsidP="00A071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F766A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A071E6" w:rsidRPr="00F766A8" w:rsidRDefault="00A071E6" w:rsidP="00A071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66A8">
        <w:rPr>
          <w:rFonts w:ascii="Times New Roman" w:hAnsi="Times New Roman" w:cs="Times New Roman"/>
          <w:b w:val="0"/>
          <w:sz w:val="28"/>
          <w:szCs w:val="28"/>
        </w:rPr>
        <w:t>вносимые в приложение к постановлению Правительства Ростовской области от 20.01.2012 № 47 «О порядке предоставления субсидий на возмещение части затрат на уплату страховых премий по договорам сельскохозяйственного страхования»</w:t>
      </w:r>
    </w:p>
    <w:p w:rsidR="00A071E6" w:rsidRPr="00F766A8" w:rsidRDefault="00A071E6" w:rsidP="00A07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1E6" w:rsidRPr="00EC487B" w:rsidRDefault="00A071E6" w:rsidP="00A071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C487B">
        <w:rPr>
          <w:sz w:val="28"/>
          <w:szCs w:val="28"/>
        </w:rPr>
        <w:t xml:space="preserve">1. </w:t>
      </w:r>
      <w:r>
        <w:rPr>
          <w:sz w:val="28"/>
          <w:szCs w:val="28"/>
        </w:rPr>
        <w:t>Абзацы второй и третий п</w:t>
      </w:r>
      <w:r>
        <w:rPr>
          <w:rFonts w:eastAsia="Calibri"/>
          <w:sz w:val="28"/>
          <w:szCs w:val="28"/>
        </w:rPr>
        <w:t>ункта</w:t>
      </w:r>
      <w:r w:rsidRPr="00EC487B">
        <w:rPr>
          <w:rFonts w:eastAsia="Calibri"/>
          <w:sz w:val="28"/>
          <w:szCs w:val="28"/>
        </w:rPr>
        <w:t xml:space="preserve"> 1 </w:t>
      </w:r>
      <w:r>
        <w:rPr>
          <w:rFonts w:eastAsia="Calibri"/>
          <w:sz w:val="28"/>
          <w:szCs w:val="28"/>
        </w:rPr>
        <w:t>дополнить словами</w:t>
      </w:r>
      <w:proofErr w:type="gramStart"/>
      <w:r w:rsidRPr="00EC487B">
        <w:rPr>
          <w:rFonts w:eastAsia="Calibri"/>
          <w:sz w:val="28"/>
          <w:szCs w:val="28"/>
        </w:rPr>
        <w:t>:</w:t>
      </w:r>
      <w:proofErr w:type="gramEnd"/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«..., утвержденной постановлением Правительства Ростовской области от 25.09.2013 № 592».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19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2: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Абзац первый изложить в редакции:</w:t>
      </w:r>
    </w:p>
    <w:p w:rsidR="00A071E6" w:rsidRPr="004C0F02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bookmarkStart w:id="2" w:name="_GoBack"/>
      <w:bookmarkEnd w:id="2"/>
      <w:r>
        <w:rPr>
          <w:sz w:val="28"/>
          <w:szCs w:val="28"/>
        </w:rPr>
        <w:t xml:space="preserve">Субсидии предоставляются сельскохозяйственным товаропроизводителям (кроме граждан, ведущих личное подсобное хозяйство) (далее </w:t>
      </w:r>
      <w:r>
        <w:t xml:space="preserve">– </w:t>
      </w:r>
      <w:r w:rsidRPr="004C0F02">
        <w:rPr>
          <w:sz w:val="28"/>
          <w:szCs w:val="28"/>
        </w:rPr>
        <w:t>сельскохозяйственный товаропроизводитель</w:t>
      </w:r>
      <w:r>
        <w:rPr>
          <w:sz w:val="28"/>
          <w:szCs w:val="28"/>
        </w:rPr>
        <w:t xml:space="preserve">, получатель субсидии) на возмещение части затрат на уплату страховых премий, начисленных по договорам сельскохозяйственного страхования:» </w:t>
      </w:r>
      <w:r w:rsidRPr="004C0F02"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4C0F02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>
        <w:t xml:space="preserve"> </w:t>
      </w:r>
      <w:hyperlink r:id="rId10" w:history="1">
        <w:r w:rsidRPr="00083859">
          <w:rPr>
            <w:color w:val="000000" w:themeColor="text1"/>
            <w:sz w:val="28"/>
            <w:szCs w:val="28"/>
          </w:rPr>
          <w:t>Абзац первый</w:t>
        </w:r>
      </w:hyperlink>
      <w:hyperlink r:id="rId11" w:history="1">
        <w:r w:rsidRPr="00083859">
          <w:rPr>
            <w:color w:val="000000" w:themeColor="text1"/>
            <w:sz w:val="28"/>
            <w:szCs w:val="28"/>
          </w:rPr>
          <w:t xml:space="preserve"> подпункта 2.1</w:t>
        </w:r>
      </w:hyperlink>
      <w:r w:rsidRPr="00F819FE"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proofErr w:type="gramStart"/>
      <w:r>
        <w:rPr>
          <w:sz w:val="28"/>
          <w:szCs w:val="28"/>
        </w:rPr>
        <w:t xml:space="preserve">В области растениеводства </w:t>
      </w:r>
      <w:r>
        <w:t>–</w:t>
      </w:r>
      <w:r w:rsidRPr="00F819FE">
        <w:rPr>
          <w:sz w:val="28"/>
          <w:szCs w:val="28"/>
        </w:rPr>
        <w:t xml:space="preserve"> на случай утраты (гибели) урожая сельскохозяйственных культур, в том числе урожая многолетних насаждений (зерновых, зернобобовых, масличных, технических, кормовых, бахчевых культур, картофеля, овощей, виноградников, плодовых, ягодных, орехоплодных насаждений, плантаций хмеля, чая), утраты (гибели) посадок многолетних насаждений (виноградников, плодовых, ягодных и орехоплодных насаждений, плантаций хмеля, чая), в результате наступления следующих событий:</w:t>
      </w:r>
      <w:r>
        <w:rPr>
          <w:sz w:val="28"/>
          <w:szCs w:val="28"/>
        </w:rPr>
        <w:t xml:space="preserve">». </w:t>
      </w:r>
      <w:proofErr w:type="gramEnd"/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9FE">
        <w:rPr>
          <w:sz w:val="28"/>
          <w:szCs w:val="28"/>
        </w:rPr>
        <w:t>. В пункте 6:</w:t>
      </w:r>
      <w:r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9FE">
        <w:rPr>
          <w:sz w:val="28"/>
          <w:szCs w:val="28"/>
        </w:rPr>
        <w:t xml:space="preserve">.1. Абзац </w:t>
      </w:r>
      <w:r>
        <w:rPr>
          <w:sz w:val="28"/>
          <w:szCs w:val="28"/>
        </w:rPr>
        <w:t>четвертый</w:t>
      </w:r>
      <w:r w:rsidRPr="00F819FE">
        <w:rPr>
          <w:sz w:val="28"/>
          <w:szCs w:val="28"/>
        </w:rPr>
        <w:t xml:space="preserve"> изложить в редакции: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819FE">
        <w:rPr>
          <w:sz w:val="28"/>
          <w:szCs w:val="28"/>
        </w:rPr>
        <w:t>страховая организация соблюдает нормативное соотношение собственных средств (капитала) и принятых обязательств (превышение фактического размера маржи платежеспособности над нормативным размером, рассчитываемое в порядке, установленном Центральным банком Российской Федерации (по данным отчетности, представленной за отчетный период, предшествующий дню заключения договора сельскохозяйственного страхования)</w:t>
      </w:r>
      <w:r>
        <w:rPr>
          <w:sz w:val="28"/>
          <w:szCs w:val="28"/>
        </w:rPr>
        <w:t>,</w:t>
      </w:r>
      <w:r w:rsidRPr="00F819FE">
        <w:rPr>
          <w:sz w:val="28"/>
          <w:szCs w:val="28"/>
        </w:rPr>
        <w:t xml:space="preserve"> или имеет договор перестрахования, в соответствии с которым страховой организацией с учетом оценки своей финансовой устойчивости застрахована часть риска страховой</w:t>
      </w:r>
      <w:proofErr w:type="gramEnd"/>
      <w:r w:rsidRPr="00F819FE">
        <w:rPr>
          <w:sz w:val="28"/>
          <w:szCs w:val="28"/>
        </w:rPr>
        <w:t xml:space="preserve"> выплаты по договору страхования</w:t>
      </w:r>
      <w:proofErr w:type="gramStart"/>
      <w:r w:rsidRPr="00F819F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9FE">
        <w:rPr>
          <w:sz w:val="28"/>
          <w:szCs w:val="28"/>
        </w:rPr>
        <w:t xml:space="preserve">.2. Абзац </w:t>
      </w:r>
      <w:r>
        <w:rPr>
          <w:sz w:val="28"/>
          <w:szCs w:val="28"/>
        </w:rPr>
        <w:t>шестой</w:t>
      </w:r>
      <w:r w:rsidRPr="00F819FE"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819FE">
        <w:rPr>
          <w:sz w:val="28"/>
          <w:szCs w:val="28"/>
        </w:rPr>
        <w:t xml:space="preserve">«заключение договоров сельскохозяйственного страхования в отношении урожая одного или нескольких видов сельскохозяйственных культур, в том числе </w:t>
      </w:r>
      <w:r w:rsidRPr="00F819FE">
        <w:rPr>
          <w:sz w:val="28"/>
          <w:szCs w:val="28"/>
        </w:rPr>
        <w:lastRenderedPageBreak/>
        <w:t xml:space="preserve">урожая многолетних насаждений, посадок многолетних насаждений, указанных в плане сельскохозяйственного страхования, предусмотренном </w:t>
      </w:r>
      <w:hyperlink r:id="rId12" w:history="1">
        <w:r w:rsidRPr="00083859">
          <w:rPr>
            <w:color w:val="000000" w:themeColor="text1"/>
            <w:sz w:val="28"/>
            <w:szCs w:val="28"/>
          </w:rPr>
          <w:t>статьей 6</w:t>
        </w:r>
      </w:hyperlink>
      <w:r w:rsidRPr="00F819FE">
        <w:rPr>
          <w:sz w:val="28"/>
          <w:szCs w:val="28"/>
        </w:rPr>
        <w:t xml:space="preserve"> Федерального закона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</w:t>
      </w:r>
      <w:r>
        <w:t>–</w:t>
      </w:r>
      <w:r w:rsidRPr="00F819FE">
        <w:rPr>
          <w:sz w:val="28"/>
          <w:szCs w:val="28"/>
        </w:rPr>
        <w:t xml:space="preserve"> план сельскохозяйственного страхования), на соответствующий год </w:t>
      </w:r>
      <w:r>
        <w:t>–</w:t>
      </w:r>
      <w:r w:rsidRPr="00F819FE">
        <w:rPr>
          <w:sz w:val="28"/>
          <w:szCs w:val="28"/>
        </w:rPr>
        <w:t xml:space="preserve"> на всей площади</w:t>
      </w:r>
      <w:proofErr w:type="gramEnd"/>
      <w:r w:rsidRPr="00F819FE">
        <w:rPr>
          <w:sz w:val="28"/>
          <w:szCs w:val="28"/>
        </w:rPr>
        <w:t xml:space="preserve"> земельных участков, на которых сельскохозяйственным товаропроизводителем выращиваются эти сельскохозяйственные культуры и многолетние насаждения</w:t>
      </w:r>
      <w:proofErr w:type="gramStart"/>
      <w:r w:rsidRPr="00F819FE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Абзац двенадцатый</w:t>
      </w:r>
      <w:r w:rsidRPr="00F819FE"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819FE">
        <w:rPr>
          <w:sz w:val="28"/>
          <w:szCs w:val="28"/>
        </w:rPr>
        <w:t>«установление франшизы в размере, не превышающем 30 процентов страховой суммы в отношении каждой сельскохозяйственной культуры, группы многолетних насаждений, вида, пола, возрастного состава сельскохозяйственных животных</w:t>
      </w:r>
      <w:r>
        <w:rPr>
          <w:sz w:val="28"/>
          <w:szCs w:val="28"/>
        </w:rPr>
        <w:t>,</w:t>
      </w:r>
      <w:r w:rsidRPr="00F819FE">
        <w:rPr>
          <w:sz w:val="28"/>
          <w:szCs w:val="28"/>
        </w:rPr>
        <w:t xml:space="preserve"> в случае, если договор сельскохозяйственного страхования предусматривает установление безусловной франшизы или агрегатной безусловной франшизы;»</w:t>
      </w:r>
      <w:r>
        <w:rPr>
          <w:sz w:val="28"/>
          <w:szCs w:val="28"/>
        </w:rPr>
        <w:t xml:space="preserve">. </w:t>
      </w:r>
    </w:p>
    <w:p w:rsidR="00A071E6" w:rsidRPr="00F819FE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9FE">
        <w:rPr>
          <w:sz w:val="28"/>
          <w:szCs w:val="28"/>
        </w:rPr>
        <w:t xml:space="preserve">.4. Дополнить абзацем </w:t>
      </w:r>
      <w:r>
        <w:rPr>
          <w:sz w:val="28"/>
          <w:szCs w:val="28"/>
        </w:rPr>
        <w:t>шестнадцатым</w:t>
      </w:r>
      <w:r w:rsidRPr="00F819FE">
        <w:rPr>
          <w:sz w:val="28"/>
          <w:szCs w:val="28"/>
        </w:rPr>
        <w:t xml:space="preserve"> следующего содержания:</w:t>
      </w:r>
    </w:p>
    <w:p w:rsidR="00A071E6" w:rsidRPr="00F819FE" w:rsidRDefault="00A071E6" w:rsidP="00A071E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F819FE">
        <w:rPr>
          <w:sz w:val="28"/>
          <w:szCs w:val="28"/>
        </w:rPr>
        <w:t>«В случае отзыва у страховой организации лицензии на осуществление страховой деятельности, на основании которой ей предоставлялось право осуществлять сельскохозяйственное страхование,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(страхового портфеля) другой страховой организации (другим страховым организациям) в соответствии со страховым законодательством.</w:t>
      </w:r>
      <w:proofErr w:type="gramEnd"/>
      <w:r w:rsidRPr="00F819FE">
        <w:rPr>
          <w:sz w:val="28"/>
          <w:szCs w:val="28"/>
        </w:rPr>
        <w:t xml:space="preserve"> Уполномоченный орган после получения копий 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страхования, перечисляет целевые средства на расчетный счет страховой организации, принявшей обязательства по договорам се</w:t>
      </w:r>
      <w:r>
        <w:rPr>
          <w:sz w:val="28"/>
          <w:szCs w:val="28"/>
        </w:rPr>
        <w:t>льскохозяйственного страхования</w:t>
      </w:r>
      <w:proofErr w:type="gramStart"/>
      <w:r>
        <w:rPr>
          <w:sz w:val="28"/>
          <w:szCs w:val="28"/>
        </w:rPr>
        <w:t>.</w:t>
      </w:r>
      <w:r w:rsidRPr="00F819F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071E6" w:rsidRPr="00F819FE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19FE">
        <w:rPr>
          <w:rFonts w:ascii="Times New Roman" w:hAnsi="Times New Roman" w:cs="Times New Roman"/>
          <w:sz w:val="28"/>
          <w:szCs w:val="28"/>
        </w:rPr>
        <w:t>. В пункте 7:</w:t>
      </w:r>
    </w:p>
    <w:p w:rsidR="00A071E6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19FE">
        <w:rPr>
          <w:rFonts w:ascii="Times New Roman" w:hAnsi="Times New Roman" w:cs="Times New Roman"/>
          <w:sz w:val="28"/>
          <w:szCs w:val="28"/>
        </w:rPr>
        <w:t>.1. 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19FE">
        <w:rPr>
          <w:rFonts w:ascii="Times New Roman" w:hAnsi="Times New Roman" w:cs="Times New Roman"/>
          <w:sz w:val="28"/>
          <w:szCs w:val="28"/>
        </w:rPr>
        <w:t xml:space="preserve"> 7.2</w:t>
      </w:r>
      <w:r>
        <w:rPr>
          <w:rFonts w:ascii="Times New Roman" w:hAnsi="Times New Roman" w:cs="Times New Roman"/>
          <w:sz w:val="28"/>
          <w:szCs w:val="28"/>
        </w:rPr>
        <w:t>, 7.3</w:t>
      </w:r>
      <w:r w:rsidRPr="00F819FE">
        <w:rPr>
          <w:rFonts w:ascii="Times New Roman" w:hAnsi="Times New Roman" w:cs="Times New Roman"/>
          <w:sz w:val="28"/>
          <w:szCs w:val="28"/>
        </w:rPr>
        <w:t xml:space="preserve"> изложить в редакции: </w:t>
      </w:r>
    </w:p>
    <w:p w:rsidR="00A071E6" w:rsidRPr="00F819FE" w:rsidRDefault="00A071E6" w:rsidP="00A0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7.2. Копии договора сельскохозяйственного страхования </w:t>
      </w:r>
      <w:r w:rsidRPr="00F819FE">
        <w:rPr>
          <w:rFonts w:ascii="Times New Roman" w:hAnsi="Times New Roman" w:cs="Times New Roman"/>
          <w:sz w:val="28"/>
          <w:szCs w:val="28"/>
        </w:rPr>
        <w:t>(копии 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9FE">
        <w:rPr>
          <w:rFonts w:ascii="Times New Roman" w:hAnsi="Times New Roman" w:cs="Times New Roman"/>
          <w:sz w:val="28"/>
          <w:szCs w:val="28"/>
        </w:rPr>
        <w:t xml:space="preserve"> в случае, предусмотренном абзацем 12 пункта 6 Положения)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1E6" w:rsidRDefault="00A071E6" w:rsidP="00A07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>В</w:t>
      </w:r>
      <w:r w:rsidRPr="00F819FE">
        <w:rPr>
          <w:sz w:val="28"/>
          <w:szCs w:val="28"/>
        </w:rPr>
        <w:t xml:space="preserve">ыписки </w:t>
      </w:r>
      <w:r w:rsidRPr="00A77B46">
        <w:rPr>
          <w:sz w:val="28"/>
          <w:szCs w:val="28"/>
        </w:rPr>
        <w:t xml:space="preserve">из отчета о платежеспособности страховой организации о превышении фактического размера маржи платежеспособности над нормативным размером, рассчитываемого в </w:t>
      </w:r>
      <w:hyperlink r:id="rId13" w:history="1">
        <w:r w:rsidRPr="00A77B46">
          <w:rPr>
            <w:color w:val="000000" w:themeColor="text1"/>
            <w:sz w:val="28"/>
            <w:szCs w:val="28"/>
          </w:rPr>
          <w:t>порядке</w:t>
        </w:r>
      </w:hyperlink>
      <w:r w:rsidRPr="00A77B46">
        <w:rPr>
          <w:color w:val="000000" w:themeColor="text1"/>
          <w:sz w:val="28"/>
          <w:szCs w:val="28"/>
        </w:rPr>
        <w:t>,</w:t>
      </w:r>
      <w:r w:rsidRPr="00A77B46">
        <w:rPr>
          <w:sz w:val="28"/>
          <w:szCs w:val="28"/>
        </w:rPr>
        <w:t xml:space="preserve"> установленном Центральным банком Российской Федерации,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страхования, </w:t>
      </w:r>
      <w:r w:rsidRPr="00A77B46">
        <w:rPr>
          <w:sz w:val="28"/>
          <w:szCs w:val="28"/>
        </w:rPr>
        <w:lastRenderedPageBreak/>
        <w:t>в том числе наименование страховой организации-перестраховщика</w:t>
      </w:r>
      <w:proofErr w:type="gramEnd"/>
      <w:r w:rsidRPr="00A77B46">
        <w:rPr>
          <w:sz w:val="28"/>
          <w:szCs w:val="28"/>
        </w:rPr>
        <w:t xml:space="preserve"> (</w:t>
      </w:r>
      <w:proofErr w:type="gramStart"/>
      <w:r w:rsidRPr="00A77B46">
        <w:rPr>
          <w:sz w:val="28"/>
          <w:szCs w:val="28"/>
        </w:rPr>
        <w:t>организаций-перестраховщиков), сведения о доле (размере)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перестрахования).</w:t>
      </w:r>
      <w:r w:rsidRPr="00F819F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071E6" w:rsidRDefault="00A071E6" w:rsidP="00A07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4.2. В подпункте 7.6 слова «для получателей» заменить словами «для получателей субсидии».</w:t>
      </w:r>
    </w:p>
    <w:p w:rsidR="00A071E6" w:rsidRDefault="00A071E6" w:rsidP="00A07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291">
        <w:rPr>
          <w:sz w:val="28"/>
          <w:szCs w:val="28"/>
        </w:rPr>
        <w:t>4.3</w:t>
      </w:r>
      <w:r>
        <w:rPr>
          <w:sz w:val="28"/>
          <w:szCs w:val="28"/>
        </w:rPr>
        <w:t>. Подпункт 7.9 изложить в редакции:</w:t>
      </w:r>
    </w:p>
    <w:p w:rsidR="00A071E6" w:rsidRPr="005916BA" w:rsidRDefault="00A071E6" w:rsidP="00A07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BA">
        <w:rPr>
          <w:sz w:val="28"/>
          <w:szCs w:val="28"/>
        </w:rPr>
        <w:t xml:space="preserve">«7.9. </w:t>
      </w:r>
      <w:proofErr w:type="gramStart"/>
      <w:r w:rsidRPr="005916BA">
        <w:rPr>
          <w:sz w:val="28"/>
          <w:szCs w:val="28"/>
        </w:rPr>
        <w:t>Копии форм годовой отчетности о финансово-экономическом состоянии товаропроизводителей агропромышленного комплекса (по форме, утвержденной Министерством сельского хозяйства Российской Федерации): форму № 2 «</w:t>
      </w:r>
      <w:hyperlink r:id="rId14" w:history="1">
        <w:r w:rsidRPr="005916BA">
          <w:rPr>
            <w:sz w:val="28"/>
            <w:szCs w:val="28"/>
          </w:rPr>
          <w:t>Отчет</w:t>
        </w:r>
      </w:hyperlink>
      <w:r w:rsidRPr="005916BA">
        <w:rPr>
          <w:sz w:val="28"/>
          <w:szCs w:val="28"/>
        </w:rPr>
        <w:t xml:space="preserve"> о финансовых результатах» и </w:t>
      </w:r>
      <w:hyperlink r:id="rId15" w:history="1">
        <w:r w:rsidRPr="005916BA">
          <w:rPr>
            <w:sz w:val="28"/>
            <w:szCs w:val="28"/>
          </w:rPr>
          <w:t>форму № 6-АПК (годовая)</w:t>
        </w:r>
      </w:hyperlink>
      <w:r w:rsidRPr="005916BA">
        <w:rPr>
          <w:sz w:val="28"/>
          <w:szCs w:val="28"/>
        </w:rPr>
        <w:t xml:space="preserve"> </w:t>
      </w:r>
      <w:r w:rsidRPr="005916BA">
        <w:rPr>
          <w:sz w:val="28"/>
          <w:szCs w:val="28"/>
        </w:rPr>
        <w:br/>
        <w:t>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</w:t>
      </w:r>
      <w:proofErr w:type="gramEnd"/>
      <w:r w:rsidRPr="005916BA">
        <w:rPr>
          <w:sz w:val="28"/>
          <w:szCs w:val="28"/>
        </w:rPr>
        <w:t xml:space="preserve"> (представляется организациями и индивидуальными предпринимателями, находящимся на специальных налоговых режимах), заверенные подписью руководителя получателя субсидии и печатью (при наличии). </w:t>
      </w:r>
    </w:p>
    <w:p w:rsidR="00A071E6" w:rsidRPr="009F735B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916BA">
        <w:rPr>
          <w:rFonts w:eastAsia="Calibri"/>
          <w:sz w:val="28"/>
          <w:szCs w:val="28"/>
        </w:rPr>
        <w:t xml:space="preserve">Указанные в настоящем </w:t>
      </w:r>
      <w:r>
        <w:rPr>
          <w:rFonts w:eastAsia="Calibri"/>
          <w:sz w:val="28"/>
          <w:szCs w:val="28"/>
        </w:rPr>
        <w:t>под</w:t>
      </w:r>
      <w:r w:rsidRPr="005916BA">
        <w:rPr>
          <w:rFonts w:eastAsia="Calibri"/>
          <w:sz w:val="28"/>
          <w:szCs w:val="28"/>
        </w:rPr>
        <w:t xml:space="preserve">пункте копии документов представляются всеми получателями субсидии, кроме сельскохозяйственных товаропроизводителей, включенных в Реестр сельскохозяйственных товаропроизводителей Ростовской области, размещенный на официальном сайте министерства в информационно-телекоммуникационной сети «Интернет»: </w:t>
      </w:r>
      <w:hyperlink r:id="rId16" w:history="1">
        <w:r w:rsidRPr="005916BA">
          <w:rPr>
            <w:rFonts w:eastAsia="Calibri"/>
            <w:sz w:val="28"/>
            <w:szCs w:val="28"/>
            <w:lang w:val="en-US"/>
          </w:rPr>
          <w:t>www</w:t>
        </w:r>
        <w:r w:rsidRPr="005916BA">
          <w:rPr>
            <w:rFonts w:eastAsia="Calibri"/>
            <w:sz w:val="28"/>
            <w:szCs w:val="28"/>
          </w:rPr>
          <w:t>.</w:t>
        </w:r>
        <w:r w:rsidRPr="005916BA">
          <w:rPr>
            <w:rFonts w:eastAsia="Calibri"/>
            <w:sz w:val="28"/>
            <w:szCs w:val="28"/>
            <w:lang w:val="en-US"/>
          </w:rPr>
          <w:t>don</w:t>
        </w:r>
        <w:r w:rsidRPr="005916BA">
          <w:rPr>
            <w:rFonts w:eastAsia="Calibri"/>
            <w:sz w:val="28"/>
            <w:szCs w:val="28"/>
          </w:rPr>
          <w:t>-</w:t>
        </w:r>
        <w:r w:rsidRPr="005916BA">
          <w:rPr>
            <w:rFonts w:eastAsia="Calibri"/>
            <w:sz w:val="28"/>
            <w:szCs w:val="28"/>
            <w:lang w:val="en-US"/>
          </w:rPr>
          <w:t>agro</w:t>
        </w:r>
        <w:r w:rsidRPr="005916BA">
          <w:rPr>
            <w:rFonts w:eastAsia="Calibri"/>
            <w:sz w:val="28"/>
            <w:szCs w:val="28"/>
          </w:rPr>
          <w:t>.</w:t>
        </w:r>
        <w:proofErr w:type="spellStart"/>
        <w:r w:rsidRPr="005916BA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5916BA">
        <w:rPr>
          <w:rFonts w:eastAsia="Calibri"/>
          <w:sz w:val="28"/>
          <w:szCs w:val="28"/>
        </w:rPr>
        <w:t>, и указанных в пункте 2 статьи 3 Федерального закона от 29.12.2006 № 264-ФЗ «О развитии сельского хозяйства</w:t>
      </w:r>
      <w:proofErr w:type="gramStart"/>
      <w:r w:rsidRPr="005916BA">
        <w:rPr>
          <w:rFonts w:eastAsia="Calibri"/>
          <w:sz w:val="28"/>
          <w:szCs w:val="28"/>
        </w:rPr>
        <w:t>.».</w:t>
      </w:r>
      <w:proofErr w:type="gramEnd"/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9F735B">
        <w:rPr>
          <w:sz w:val="28"/>
          <w:szCs w:val="28"/>
        </w:rPr>
        <w:t>. В абзаце первом подпункта 7.10 слова «страхового тарифа» заменить словами «тарифной ставки».</w:t>
      </w:r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6674">
        <w:rPr>
          <w:rFonts w:eastAsia="Calibri"/>
          <w:sz w:val="28"/>
          <w:szCs w:val="28"/>
        </w:rPr>
        <w:t>4.5. В подпунктах 7.11, 7.12, 7.13, 7.14 слова «для получателей» заменить словами «для получателей субсидии».</w:t>
      </w:r>
      <w:r>
        <w:rPr>
          <w:rFonts w:eastAsia="Calibri"/>
          <w:sz w:val="28"/>
          <w:szCs w:val="28"/>
        </w:rPr>
        <w:t xml:space="preserve"> </w:t>
      </w:r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 Подпункт 7.15 признать утратившим силу.</w:t>
      </w:r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Дополнить подпунктом 7.16 следующего содержания: </w:t>
      </w:r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«7.16. Копии представляемых документов, указанных в пункте 7, заверяются подписью сельскохозяйственного товаропроизводителя и печатью (при наличии).».</w:t>
      </w:r>
    </w:p>
    <w:p w:rsidR="00A071E6" w:rsidRDefault="00A071E6" w:rsidP="00A071E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Абзац второй пункта 8 </w:t>
      </w:r>
      <w:r w:rsidRPr="00F819FE">
        <w:rPr>
          <w:sz w:val="28"/>
          <w:szCs w:val="28"/>
        </w:rPr>
        <w:t>изложить в редакции:</w:t>
      </w:r>
      <w:r>
        <w:rPr>
          <w:sz w:val="28"/>
          <w:szCs w:val="28"/>
        </w:rPr>
        <w:t xml:space="preserve"> </w:t>
      </w:r>
    </w:p>
    <w:p w:rsidR="00A071E6" w:rsidRDefault="00A071E6" w:rsidP="00A071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73D3A">
        <w:rPr>
          <w:rFonts w:eastAsia="Calibri"/>
          <w:sz w:val="28"/>
          <w:szCs w:val="28"/>
        </w:rPr>
        <w:t>«</w:t>
      </w:r>
      <w:bookmarkStart w:id="3" w:name="Par0"/>
      <w:bookmarkEnd w:id="3"/>
      <w:r w:rsidRPr="00C73D3A">
        <w:rPr>
          <w:rFonts w:eastAsia="Calibri"/>
          <w:sz w:val="28"/>
          <w:szCs w:val="28"/>
        </w:rPr>
        <w:t xml:space="preserve">Сельскохозяйственный товаропроизводитель вправе представить министерству или МФЦ (в случае подачи заявки через МФЦ) указанные документы по собственной инициативе, в том числе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Российской Федерации (ФНС России) в информационно-телекоммуникационной сети «Интернет»: </w:t>
      </w:r>
      <w:proofErr w:type="spellStart"/>
      <w:r w:rsidRPr="00C73D3A">
        <w:rPr>
          <w:rFonts w:eastAsia="Calibri"/>
          <w:sz w:val="28"/>
          <w:szCs w:val="28"/>
        </w:rPr>
        <w:t>www.nalog.ru</w:t>
      </w:r>
      <w:proofErr w:type="spellEnd"/>
      <w:r w:rsidRPr="00C73D3A">
        <w:rPr>
          <w:rFonts w:eastAsia="Calibri"/>
          <w:sz w:val="28"/>
          <w:szCs w:val="28"/>
        </w:rPr>
        <w:t>, или полученные</w:t>
      </w:r>
      <w:proofErr w:type="gramEnd"/>
      <w:r w:rsidRPr="00C73D3A">
        <w:rPr>
          <w:rFonts w:eastAsia="Calibri"/>
          <w:sz w:val="28"/>
          <w:szCs w:val="28"/>
        </w:rPr>
        <w:t xml:space="preserve"> </w:t>
      </w:r>
      <w:r w:rsidRPr="00C73D3A">
        <w:rPr>
          <w:rFonts w:eastAsia="Calibri"/>
          <w:sz w:val="28"/>
          <w:szCs w:val="28"/>
        </w:rPr>
        <w:lastRenderedPageBreak/>
        <w:t xml:space="preserve">посредством официального единого портала государственных услуг </w:t>
      </w:r>
      <w:proofErr w:type="spellStart"/>
      <w:r w:rsidRPr="00C73D3A">
        <w:rPr>
          <w:rFonts w:eastAsia="Calibri"/>
          <w:sz w:val="28"/>
          <w:szCs w:val="28"/>
        </w:rPr>
        <w:t>www.gosuslugi.ru</w:t>
      </w:r>
      <w:proofErr w:type="spellEnd"/>
      <w:r w:rsidRPr="00C73D3A">
        <w:rPr>
          <w:rFonts w:eastAsia="Calibri"/>
          <w:sz w:val="28"/>
          <w:szCs w:val="28"/>
        </w:rPr>
        <w:t xml:space="preserve">. При этом документы представляются по состоянию </w:t>
      </w:r>
      <w:r>
        <w:rPr>
          <w:rFonts w:eastAsia="Calibri"/>
          <w:sz w:val="28"/>
          <w:szCs w:val="28"/>
        </w:rPr>
        <w:t xml:space="preserve">          </w:t>
      </w:r>
      <w:r w:rsidRPr="00C73D3A">
        <w:rPr>
          <w:rFonts w:eastAsia="Calibri"/>
          <w:sz w:val="28"/>
          <w:szCs w:val="28"/>
        </w:rPr>
        <w:t>не ранее 30 календарных дней, предшествующих дате подачи заявления о перечислении субсидии</w:t>
      </w:r>
      <w:proofErr w:type="gramStart"/>
      <w:r w:rsidRPr="00C73D3A">
        <w:rPr>
          <w:rFonts w:eastAsia="Calibri"/>
          <w:sz w:val="28"/>
          <w:szCs w:val="28"/>
        </w:rPr>
        <w:t>.».</w:t>
      </w:r>
      <w:proofErr w:type="gramEnd"/>
    </w:p>
    <w:p w:rsidR="00A071E6" w:rsidRPr="00706E2A" w:rsidRDefault="00A071E6" w:rsidP="00A071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Pr="00706E2A">
        <w:rPr>
          <w:rFonts w:eastAsia="Calibri"/>
          <w:sz w:val="28"/>
          <w:szCs w:val="28"/>
        </w:rPr>
        <w:t xml:space="preserve"> Подпункт 10.1 </w:t>
      </w:r>
      <w:r>
        <w:rPr>
          <w:rFonts w:eastAsia="Calibri"/>
          <w:sz w:val="28"/>
          <w:szCs w:val="28"/>
        </w:rPr>
        <w:t xml:space="preserve">пункта 10 </w:t>
      </w:r>
      <w:r w:rsidRPr="00706E2A">
        <w:rPr>
          <w:rFonts w:eastAsia="Calibri"/>
          <w:sz w:val="28"/>
          <w:szCs w:val="28"/>
        </w:rPr>
        <w:t xml:space="preserve">изложить в редакции: 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73D3A">
        <w:rPr>
          <w:sz w:val="28"/>
          <w:szCs w:val="28"/>
        </w:rPr>
        <w:t xml:space="preserve">«10.1. </w:t>
      </w:r>
      <w:r w:rsidRPr="00C73D3A">
        <w:rPr>
          <w:rFonts w:eastAsia="Calibri"/>
          <w:sz w:val="28"/>
          <w:szCs w:val="28"/>
        </w:rPr>
        <w:t>Министерство</w:t>
      </w:r>
      <w:r w:rsidRPr="00706E2A">
        <w:rPr>
          <w:rFonts w:eastAsia="Calibri"/>
          <w:sz w:val="28"/>
          <w:szCs w:val="28"/>
        </w:rPr>
        <w:t xml:space="preserve"> отказывает в предоставлении субсидии, о чем письменно извещает сельскохозяйственного товаропроизводителя в течение </w:t>
      </w:r>
      <w:r w:rsidRPr="00706E2A">
        <w:rPr>
          <w:rFonts w:eastAsia="Calibri"/>
          <w:sz w:val="28"/>
          <w:szCs w:val="28"/>
        </w:rPr>
        <w:br/>
        <w:t>5 рабочих дней со дня окончания проверки документов в следующих случаях: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несоответствие</w:t>
      </w:r>
      <w:r>
        <w:rPr>
          <w:rFonts w:eastAsia="Calibri"/>
          <w:sz w:val="28"/>
          <w:szCs w:val="28"/>
        </w:rPr>
        <w:t xml:space="preserve"> сельскохозяйственного товаропроизводителя</w:t>
      </w:r>
      <w:r w:rsidRPr="00706E2A">
        <w:rPr>
          <w:rFonts w:eastAsia="Calibri"/>
          <w:sz w:val="28"/>
          <w:szCs w:val="28"/>
        </w:rPr>
        <w:t xml:space="preserve"> условиям, целям и несоблюдение установленного действующим законодательством порядка получения субсидии;</w:t>
      </w:r>
    </w:p>
    <w:p w:rsidR="00A071E6" w:rsidRPr="00706E2A" w:rsidRDefault="00A071E6" w:rsidP="00A071E6">
      <w:pPr>
        <w:widowControl w:val="0"/>
        <w:autoSpaceDE w:val="0"/>
        <w:autoSpaceDN w:val="0"/>
        <w:ind w:firstLine="709"/>
        <w:contextualSpacing/>
        <w:jc w:val="both"/>
      </w:pPr>
      <w:r w:rsidRPr="006928BF">
        <w:rPr>
          <w:sz w:val="28"/>
          <w:szCs w:val="28"/>
        </w:rPr>
        <w:t>отсутствие бюджетных средств, предусмотренных на возмещение части затрат на уплату страховых премий по договорам сельскохозяйственного страхования на текущий финансовый год;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</w:t>
      </w:r>
      <w:r w:rsidRPr="00706E2A">
        <w:rPr>
          <w:rFonts w:eastAsia="Calibri"/>
          <w:sz w:val="28"/>
          <w:szCs w:val="28"/>
        </w:rPr>
        <w:t xml:space="preserve"> в форме и содержании документов замечаний следующего характера: отсутствие подписей, печатей, несоответствие форм представленных документов формам документов, установленных настоящим Положением, несоответствие дат;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отсутствие документов, предусмотренных настоящим Положением;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получателя субсидии;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A071E6" w:rsidRPr="00706E2A" w:rsidRDefault="00A071E6" w:rsidP="00A071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06E2A">
        <w:rPr>
          <w:rFonts w:eastAsia="Calibri"/>
          <w:sz w:val="28"/>
          <w:szCs w:val="28"/>
        </w:rPr>
        <w:t>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предоставления субсидии</w:t>
      </w:r>
      <w:proofErr w:type="gramStart"/>
      <w:r w:rsidRPr="00706E2A">
        <w:rPr>
          <w:rFonts w:eastAsia="Calibri"/>
          <w:sz w:val="28"/>
          <w:szCs w:val="28"/>
        </w:rPr>
        <w:t>.».</w:t>
      </w:r>
      <w:proofErr w:type="gramEnd"/>
    </w:p>
    <w:p w:rsidR="00A071E6" w:rsidRPr="006A2C10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A2C10">
        <w:rPr>
          <w:sz w:val="28"/>
          <w:szCs w:val="28"/>
        </w:rPr>
        <w:t xml:space="preserve">7. Пункт 12 изложить в редакции: </w:t>
      </w:r>
    </w:p>
    <w:p w:rsidR="00A071E6" w:rsidRPr="006A2C10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A2C10">
        <w:rPr>
          <w:sz w:val="28"/>
          <w:szCs w:val="28"/>
        </w:rPr>
        <w:t xml:space="preserve">«12. </w:t>
      </w:r>
      <w:proofErr w:type="gramStart"/>
      <w:r w:rsidRPr="006A2C10">
        <w:rPr>
          <w:sz w:val="28"/>
          <w:szCs w:val="28"/>
        </w:rPr>
        <w:t>Для перечисления субсидий, источником финансового обеспечения которых являются средства областного бюджета, министерство в течение 7 рабочих дней после заключения с получателями субсидий соглашений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</w:t>
      </w:r>
      <w:proofErr w:type="gramEnd"/>
      <w:r w:rsidRPr="006A2C10">
        <w:rPr>
          <w:sz w:val="28"/>
          <w:szCs w:val="28"/>
        </w:rPr>
        <w:t xml:space="preserve">, </w:t>
      </w:r>
      <w:proofErr w:type="gramStart"/>
      <w:r w:rsidRPr="006A2C10">
        <w:rPr>
          <w:sz w:val="28"/>
          <w:szCs w:val="28"/>
        </w:rPr>
        <w:t>которые</w:t>
      </w:r>
      <w:proofErr w:type="gramEnd"/>
      <w:r w:rsidRPr="006A2C10">
        <w:rPr>
          <w:sz w:val="28"/>
          <w:szCs w:val="28"/>
        </w:rPr>
        <w:t xml:space="preserve"> доводятся до получателя в течение 30 рабочих дней.</w:t>
      </w:r>
    </w:p>
    <w:p w:rsidR="00A071E6" w:rsidRPr="00F25D38" w:rsidRDefault="00A071E6" w:rsidP="00A071E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6A2C10">
        <w:rPr>
          <w:sz w:val="28"/>
          <w:szCs w:val="28"/>
        </w:rPr>
        <w:t xml:space="preserve">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</w:t>
      </w:r>
      <w:r w:rsidRPr="006A2C10">
        <w:rPr>
          <w:sz w:val="28"/>
          <w:szCs w:val="28"/>
        </w:rPr>
        <w:lastRenderedPageBreak/>
        <w:t>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министерству, которое в течение 2 рабочих дней осуществляет перечисление средств получателям субсидий.».</w:t>
      </w:r>
      <w:proofErr w:type="gramEnd"/>
    </w:p>
    <w:p w:rsidR="00A071E6" w:rsidRPr="00F819FE" w:rsidRDefault="00A071E6" w:rsidP="00A071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1E6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Pr="00F819FE" w:rsidRDefault="00A071E6" w:rsidP="00A07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1E6" w:rsidRPr="000828B5" w:rsidRDefault="00A071E6" w:rsidP="00A071E6">
      <w:pPr>
        <w:ind w:right="5386"/>
        <w:contextualSpacing/>
        <w:jc w:val="center"/>
        <w:rPr>
          <w:sz w:val="28"/>
          <w:szCs w:val="28"/>
        </w:rPr>
      </w:pPr>
      <w:r w:rsidRPr="000828B5">
        <w:rPr>
          <w:sz w:val="28"/>
          <w:szCs w:val="28"/>
        </w:rPr>
        <w:t>Начальник управления</w:t>
      </w:r>
    </w:p>
    <w:p w:rsidR="00A071E6" w:rsidRPr="00F819FE" w:rsidRDefault="00A071E6" w:rsidP="00A071E6">
      <w:pPr>
        <w:ind w:right="4960"/>
        <w:contextualSpacing/>
        <w:jc w:val="center"/>
        <w:rPr>
          <w:sz w:val="28"/>
          <w:szCs w:val="28"/>
        </w:rPr>
      </w:pPr>
      <w:r w:rsidRPr="000828B5">
        <w:rPr>
          <w:sz w:val="28"/>
          <w:szCs w:val="28"/>
        </w:rPr>
        <w:t>документационного обеспечения</w:t>
      </w:r>
    </w:p>
    <w:p w:rsidR="00A071E6" w:rsidRDefault="00A071E6" w:rsidP="00A071E6">
      <w:pPr>
        <w:contextualSpacing/>
        <w:jc w:val="center"/>
      </w:pPr>
      <w:r w:rsidRPr="00F819FE">
        <w:rPr>
          <w:sz w:val="28"/>
          <w:szCs w:val="28"/>
        </w:rPr>
        <w:t xml:space="preserve">Правительства Ростовской области                           </w:t>
      </w:r>
      <w:r>
        <w:rPr>
          <w:sz w:val="28"/>
          <w:szCs w:val="28"/>
        </w:rPr>
        <w:t xml:space="preserve">            </w:t>
      </w:r>
      <w:r w:rsidRPr="00F819FE">
        <w:rPr>
          <w:sz w:val="28"/>
          <w:szCs w:val="28"/>
        </w:rPr>
        <w:t xml:space="preserve">   Т.А. </w:t>
      </w:r>
      <w:proofErr w:type="spellStart"/>
      <w:r w:rsidRPr="00F819FE">
        <w:rPr>
          <w:sz w:val="28"/>
          <w:szCs w:val="28"/>
        </w:rPr>
        <w:t>Родионченко</w:t>
      </w:r>
      <w:proofErr w:type="spellEnd"/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743065" w:rsidRDefault="00743065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13C7A" w:rsidRPr="00C06DF7" w:rsidRDefault="00213C7A" w:rsidP="00213C7A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C06DF7">
        <w:rPr>
          <w:b/>
        </w:rPr>
        <w:lastRenderedPageBreak/>
        <w:t>ПРИЛОЖЕНИЕ № 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213C7A" w:rsidRDefault="00213C7A" w:rsidP="00213C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213C7A" w:rsidRPr="002E41C5" w:rsidTr="00CD42CD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5211D2" w:rsidRDefault="00213C7A" w:rsidP="00521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>проекта постановления Правительства Ростовской области «</w:t>
            </w:r>
            <w:r w:rsidRPr="00213C7A">
              <w:rPr>
                <w:bCs/>
                <w:sz w:val="28"/>
                <w:szCs w:val="28"/>
              </w:rPr>
              <w:t>О внесении изменений в постановление правительства ростовской области от 20.01.2012 № 47</w:t>
            </w:r>
            <w:r w:rsidRPr="00213C7A">
              <w:rPr>
                <w:sz w:val="28"/>
                <w:szCs w:val="28"/>
              </w:rPr>
              <w:t xml:space="preserve">», затрагивающего предметную область оценки регулирующего воздействия: </w:t>
            </w:r>
          </w:p>
          <w:p w:rsidR="005211D2" w:rsidRPr="00760DFC" w:rsidRDefault="005211D2" w:rsidP="005211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</w:t>
            </w:r>
            <w:r w:rsidRPr="005211D2">
              <w:rPr>
                <w:bCs/>
                <w:sz w:val="28"/>
                <w:szCs w:val="28"/>
              </w:rPr>
              <w:t xml:space="preserve"> предоставления субсидий на возмещение части затрат на уплату страховых премий по договорам се</w:t>
            </w:r>
            <w:r>
              <w:rPr>
                <w:bCs/>
                <w:sz w:val="28"/>
                <w:szCs w:val="28"/>
              </w:rPr>
              <w:t>льскохозяйственного страхования</w:t>
            </w:r>
            <w:r w:rsidR="00932630">
              <w:rPr>
                <w:bCs/>
                <w:sz w:val="28"/>
                <w:szCs w:val="28"/>
              </w:rPr>
              <w:t>.</w:t>
            </w:r>
          </w:p>
          <w:p w:rsidR="00213C7A" w:rsidRPr="00213C7A" w:rsidRDefault="00213C7A" w:rsidP="00213C7A">
            <w:pPr>
              <w:ind w:firstLine="54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(адрес электронной почты ответственного сотрудника) не позднее (дата).  </w:t>
            </w:r>
          </w:p>
          <w:p w:rsidR="00213C7A" w:rsidRPr="00213C7A" w:rsidRDefault="00213C7A" w:rsidP="00213C7A">
            <w:pPr>
              <w:ind w:firstLine="540"/>
              <w:jc w:val="both"/>
              <w:rPr>
                <w:sz w:val="28"/>
                <w:szCs w:val="28"/>
              </w:rPr>
            </w:pPr>
            <w:r w:rsidRPr="00213C7A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213C7A" w:rsidRPr="00216072" w:rsidRDefault="00213C7A" w:rsidP="00CD42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213C7A" w:rsidRPr="0045476A" w:rsidRDefault="00213C7A" w:rsidP="00CD42CD">
            <w:pPr>
              <w:jc w:val="both"/>
            </w:pPr>
          </w:p>
        </w:tc>
      </w:tr>
    </w:tbl>
    <w:p w:rsidR="00213C7A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  <w:r>
        <w:rPr>
          <w:b/>
          <w:sz w:val="22"/>
          <w:szCs w:val="22"/>
        </w:rPr>
        <w:t xml:space="preserve">: </w:t>
      </w:r>
    </w:p>
    <w:p w:rsidR="00213C7A" w:rsidRPr="00E678D2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>разработчик проекта -</w:t>
      </w:r>
      <w:r w:rsidRPr="00E678D2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             </w:t>
      </w:r>
    </w:p>
    <w:p w:rsidR="00213C7A" w:rsidRDefault="00213C7A" w:rsidP="00213C7A">
      <w:pPr>
        <w:ind w:firstLine="709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контактное лицо </w:t>
      </w:r>
      <w:r>
        <w:rPr>
          <w:sz w:val="28"/>
          <w:szCs w:val="28"/>
        </w:rPr>
        <w:t>–</w:t>
      </w:r>
      <w:r w:rsidRPr="00E678D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CC2BD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финансирования АПК </w:t>
      </w:r>
      <w:proofErr w:type="spellStart"/>
      <w:r w:rsidRPr="00CC2BD2">
        <w:rPr>
          <w:sz w:val="28"/>
          <w:szCs w:val="28"/>
        </w:rPr>
        <w:t>минсельхозпрода</w:t>
      </w:r>
      <w:proofErr w:type="spellEnd"/>
      <w:r w:rsidRPr="00CC2BD2">
        <w:rPr>
          <w:sz w:val="28"/>
          <w:szCs w:val="28"/>
        </w:rPr>
        <w:t xml:space="preserve"> области </w:t>
      </w:r>
      <w:proofErr w:type="spellStart"/>
      <w:r w:rsidR="009C0638">
        <w:rPr>
          <w:sz w:val="28"/>
          <w:szCs w:val="28"/>
        </w:rPr>
        <w:t>Дудченко</w:t>
      </w:r>
      <w:proofErr w:type="spellEnd"/>
      <w:r w:rsidR="009C0638">
        <w:rPr>
          <w:sz w:val="28"/>
          <w:szCs w:val="28"/>
        </w:rPr>
        <w:t xml:space="preserve"> Елена Викторовна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</w:t>
      </w:r>
    </w:p>
    <w:p w:rsidR="00213C7A" w:rsidRPr="00E678D2" w:rsidRDefault="00213C7A" w:rsidP="00213C7A">
      <w:pPr>
        <w:ind w:firstLine="709"/>
        <w:jc w:val="both"/>
        <w:rPr>
          <w:sz w:val="28"/>
          <w:szCs w:val="28"/>
        </w:rPr>
      </w:pPr>
    </w:p>
    <w:p w:rsidR="00213C7A" w:rsidRPr="00E678D2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номер контактного телефона </w:t>
      </w:r>
      <w:r w:rsidRPr="00CC2BD2">
        <w:rPr>
          <w:sz w:val="28"/>
          <w:szCs w:val="28"/>
        </w:rPr>
        <w:t>250-9</w:t>
      </w:r>
      <w:r>
        <w:rPr>
          <w:sz w:val="28"/>
          <w:szCs w:val="28"/>
        </w:rPr>
        <w:t>7</w:t>
      </w:r>
      <w:r w:rsidRPr="00CC2BD2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  <w:t xml:space="preserve">                          </w:t>
      </w:r>
    </w:p>
    <w:p w:rsidR="00213C7A" w:rsidRPr="00560F33" w:rsidRDefault="00213C7A" w:rsidP="00213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  <w:lang w:val="en-US"/>
        </w:rPr>
      </w:pPr>
      <w:r w:rsidRPr="00E678D2">
        <w:rPr>
          <w:sz w:val="28"/>
          <w:szCs w:val="28"/>
        </w:rPr>
        <w:t xml:space="preserve">адрес электронной почты: </w:t>
      </w:r>
      <w:r w:rsidR="009C0638">
        <w:rPr>
          <w:sz w:val="28"/>
          <w:szCs w:val="28"/>
          <w:lang w:val="en-US"/>
        </w:rPr>
        <w:t>finance</w:t>
      </w:r>
      <w:r w:rsidRPr="001067DF">
        <w:rPr>
          <w:sz w:val="28"/>
          <w:szCs w:val="28"/>
        </w:rPr>
        <w:t>@</w:t>
      </w:r>
      <w:r w:rsidRPr="001067DF">
        <w:rPr>
          <w:sz w:val="28"/>
          <w:szCs w:val="28"/>
          <w:lang w:val="en-US"/>
        </w:rPr>
        <w:t>don</w:t>
      </w:r>
      <w:r w:rsidRPr="001067DF">
        <w:rPr>
          <w:sz w:val="28"/>
          <w:szCs w:val="28"/>
        </w:rPr>
        <w:t>-</w:t>
      </w:r>
      <w:r w:rsidRPr="001067DF">
        <w:rPr>
          <w:sz w:val="28"/>
          <w:szCs w:val="28"/>
          <w:lang w:val="en-US"/>
        </w:rPr>
        <w:t>agro</w:t>
      </w:r>
      <w:r w:rsidRPr="001067DF">
        <w:rPr>
          <w:sz w:val="28"/>
          <w:szCs w:val="28"/>
        </w:rPr>
        <w:t>.</w:t>
      </w:r>
      <w:proofErr w:type="spellStart"/>
      <w:r w:rsidRPr="001067DF">
        <w:rPr>
          <w:sz w:val="28"/>
          <w:szCs w:val="28"/>
          <w:lang w:val="en-US"/>
        </w:rPr>
        <w:t>ru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213C7A" w:rsidRPr="00323D4F" w:rsidTr="00CD42CD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213C7A" w:rsidRDefault="00213C7A" w:rsidP="00CD42CD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213C7A" w:rsidRPr="00617A09" w:rsidRDefault="00213C7A" w:rsidP="00CD42CD">
            <w:pPr>
              <w:jc w:val="both"/>
              <w:rPr>
                <w:b/>
                <w:i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213C7A" w:rsidRPr="00F1728F" w:rsidTr="00CD42CD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213C7A" w:rsidRPr="00F1728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B45F43">
              <w:rPr>
                <w:i/>
              </w:rPr>
              <w:t>затратны</w:t>
            </w:r>
            <w:proofErr w:type="spellEnd"/>
            <w:r w:rsidRPr="00B45F43">
              <w:rPr>
                <w:i/>
              </w:rPr>
              <w:t xml:space="preserve"> и/или более эффективны?</w:t>
            </w:r>
          </w:p>
          <w:p w:rsidR="00213C7A" w:rsidRPr="00B45F43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F1728F" w:rsidTr="00CD42CD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13C7A" w:rsidRPr="00F1728F" w:rsidTr="00CD42CD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Default="00213C7A" w:rsidP="00CD42CD">
            <w:pPr>
              <w:ind w:left="318"/>
              <w:jc w:val="both"/>
              <w:rPr>
                <w:i/>
              </w:rPr>
            </w:pPr>
          </w:p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lastRenderedPageBreak/>
              <w:t xml:space="preserve">Существуют </w:t>
            </w:r>
            <w:r>
              <w:rPr>
                <w:i/>
              </w:rPr>
              <w:t>ли в предлагаемых проектах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имеются  ли  технические ошибки;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213C7A" w:rsidRDefault="00213C7A" w:rsidP="00CD42CD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</w:p>
        </w:tc>
      </w:tr>
      <w:tr w:rsidR="00213C7A" w:rsidRPr="00F1728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323D4F" w:rsidTr="00CD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323D4F" w:rsidTr="00CD42CD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213C7A" w:rsidRPr="00323D4F" w:rsidRDefault="00213C7A" w:rsidP="00CD42CD">
            <w:pPr>
              <w:ind w:left="318"/>
              <w:jc w:val="both"/>
              <w:rPr>
                <w:i/>
              </w:rPr>
            </w:pPr>
          </w:p>
        </w:tc>
      </w:tr>
      <w:tr w:rsidR="00213C7A" w:rsidRPr="00F1728F" w:rsidTr="00CD42CD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213C7A" w:rsidRPr="00F1728F" w:rsidTr="00CD42CD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13C7A" w:rsidRPr="00F1728F" w:rsidTr="00CD42CD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C7A" w:rsidRPr="00F1728F" w:rsidRDefault="00213C7A" w:rsidP="00CD42CD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Pr="00323D4F" w:rsidRDefault="00213C7A" w:rsidP="00CD42CD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213C7A" w:rsidRPr="00F1728F" w:rsidTr="00CD42CD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13C7A" w:rsidRPr="00F1728F" w:rsidRDefault="00213C7A" w:rsidP="00CD42CD">
            <w:pPr>
              <w:ind w:left="709"/>
              <w:rPr>
                <w:i/>
                <w:sz w:val="16"/>
                <w:szCs w:val="16"/>
              </w:rPr>
            </w:pPr>
          </w:p>
          <w:p w:rsidR="00213C7A" w:rsidRPr="00F1728F" w:rsidRDefault="00213C7A" w:rsidP="00CD42CD">
            <w:pPr>
              <w:ind w:left="709"/>
              <w:rPr>
                <w:i/>
                <w:sz w:val="16"/>
                <w:szCs w:val="16"/>
              </w:rPr>
            </w:pPr>
          </w:p>
        </w:tc>
      </w:tr>
      <w:tr w:rsidR="00213C7A" w:rsidRPr="00323D4F" w:rsidTr="00CD42CD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213C7A" w:rsidRPr="00323D4F" w:rsidRDefault="00213C7A" w:rsidP="00CD42CD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23D4F">
              <w:rPr>
                <w:i/>
              </w:rPr>
              <w:t>Иные предложения и замечания, которые, по Ваше</w:t>
            </w:r>
            <w:r>
              <w:rPr>
                <w:i/>
              </w:rPr>
              <w:t xml:space="preserve">му мнению, целесообразно учесть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</w:tbl>
    <w:p w:rsidR="002D05B7" w:rsidRPr="002170E2" w:rsidRDefault="002D05B7" w:rsidP="002D05B7">
      <w:pPr>
        <w:jc w:val="right"/>
        <w:rPr>
          <w:b/>
          <w:color w:val="000000"/>
          <w:spacing w:val="30"/>
          <w:sz w:val="26"/>
          <w:szCs w:val="26"/>
        </w:rPr>
      </w:pPr>
    </w:p>
    <w:sectPr w:rsidR="002D05B7" w:rsidRPr="002170E2" w:rsidSect="00EF08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8C" w:rsidRDefault="00390E8C">
      <w:r>
        <w:separator/>
      </w:r>
    </w:p>
  </w:endnote>
  <w:endnote w:type="continuationSeparator" w:id="0">
    <w:p w:rsidR="00390E8C" w:rsidRDefault="0039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>
    <w:pPr>
      <w:pStyle w:val="ad"/>
      <w:jc w:val="right"/>
    </w:pPr>
  </w:p>
  <w:p w:rsidR="00DF5D1B" w:rsidRDefault="00DF5D1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>
    <w:pPr>
      <w:pStyle w:val="ad"/>
      <w:jc w:val="right"/>
    </w:pPr>
  </w:p>
  <w:p w:rsidR="00DF5D1B" w:rsidRDefault="00DF5D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8C" w:rsidRDefault="00390E8C">
      <w:r>
        <w:separator/>
      </w:r>
    </w:p>
  </w:footnote>
  <w:footnote w:type="continuationSeparator" w:id="0">
    <w:p w:rsidR="00390E8C" w:rsidRDefault="0039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5D1B" w:rsidRDefault="00DF5D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2630">
      <w:rPr>
        <w:rStyle w:val="ab"/>
        <w:noProof/>
      </w:rPr>
      <w:t>9</w:t>
    </w:r>
    <w:r>
      <w:rPr>
        <w:rStyle w:val="ab"/>
      </w:rPr>
      <w:fldChar w:fldCharType="end"/>
    </w:r>
  </w:p>
  <w:p w:rsidR="00DF5D1B" w:rsidRDefault="00DF5D1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1B" w:rsidRDefault="00DF5D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EB4"/>
    <w:multiLevelType w:val="hybridMultilevel"/>
    <w:tmpl w:val="62EA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1063A2"/>
    <w:multiLevelType w:val="multilevel"/>
    <w:tmpl w:val="EF4E3E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6D08"/>
    <w:multiLevelType w:val="multilevel"/>
    <w:tmpl w:val="2C926B3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4"/>
  </w:num>
  <w:num w:numId="5">
    <w:abstractNumId w:val="16"/>
  </w:num>
  <w:num w:numId="6">
    <w:abstractNumId w:val="25"/>
  </w:num>
  <w:num w:numId="7">
    <w:abstractNumId w:val="1"/>
  </w:num>
  <w:num w:numId="8">
    <w:abstractNumId w:val="4"/>
  </w:num>
  <w:num w:numId="9">
    <w:abstractNumId w:val="2"/>
  </w:num>
  <w:num w:numId="10">
    <w:abstractNumId w:val="23"/>
  </w:num>
  <w:num w:numId="11">
    <w:abstractNumId w:val="17"/>
  </w:num>
  <w:num w:numId="12">
    <w:abstractNumId w:val="19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2"/>
  </w:num>
  <w:num w:numId="20">
    <w:abstractNumId w:val="7"/>
  </w:num>
  <w:num w:numId="21">
    <w:abstractNumId w:val="6"/>
  </w:num>
  <w:num w:numId="22">
    <w:abstractNumId w:val="21"/>
  </w:num>
  <w:num w:numId="23">
    <w:abstractNumId w:val="9"/>
  </w:num>
  <w:num w:numId="24">
    <w:abstractNumId w:val="26"/>
  </w:num>
  <w:num w:numId="25">
    <w:abstractNumId w:val="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12C88"/>
    <w:rsid w:val="00020C4F"/>
    <w:rsid w:val="00035585"/>
    <w:rsid w:val="000467C7"/>
    <w:rsid w:val="00060FE8"/>
    <w:rsid w:val="00063927"/>
    <w:rsid w:val="00071AD8"/>
    <w:rsid w:val="000733F5"/>
    <w:rsid w:val="0009135F"/>
    <w:rsid w:val="00093961"/>
    <w:rsid w:val="000969F4"/>
    <w:rsid w:val="000A372C"/>
    <w:rsid w:val="000A49C7"/>
    <w:rsid w:val="000A7D62"/>
    <w:rsid w:val="000D21F8"/>
    <w:rsid w:val="000D4489"/>
    <w:rsid w:val="000E2780"/>
    <w:rsid w:val="000E56EE"/>
    <w:rsid w:val="000E5732"/>
    <w:rsid w:val="000E57FB"/>
    <w:rsid w:val="000F1595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F69"/>
    <w:rsid w:val="00157AE9"/>
    <w:rsid w:val="00157E4E"/>
    <w:rsid w:val="00161C24"/>
    <w:rsid w:val="00164B4E"/>
    <w:rsid w:val="001675A6"/>
    <w:rsid w:val="00172CD8"/>
    <w:rsid w:val="001757DB"/>
    <w:rsid w:val="00175BAC"/>
    <w:rsid w:val="001823B5"/>
    <w:rsid w:val="00182CC4"/>
    <w:rsid w:val="00192E67"/>
    <w:rsid w:val="00194B32"/>
    <w:rsid w:val="001B04C0"/>
    <w:rsid w:val="001B0A77"/>
    <w:rsid w:val="001B0CA8"/>
    <w:rsid w:val="001C01D5"/>
    <w:rsid w:val="001C3902"/>
    <w:rsid w:val="001D0629"/>
    <w:rsid w:val="001E589A"/>
    <w:rsid w:val="001F42AA"/>
    <w:rsid w:val="001F767E"/>
    <w:rsid w:val="00205B99"/>
    <w:rsid w:val="002116B1"/>
    <w:rsid w:val="00213C7A"/>
    <w:rsid w:val="0021654B"/>
    <w:rsid w:val="00217923"/>
    <w:rsid w:val="00221CFC"/>
    <w:rsid w:val="00232990"/>
    <w:rsid w:val="00250122"/>
    <w:rsid w:val="00250EA6"/>
    <w:rsid w:val="00287506"/>
    <w:rsid w:val="00293CC5"/>
    <w:rsid w:val="002A6245"/>
    <w:rsid w:val="002A6E55"/>
    <w:rsid w:val="002C0693"/>
    <w:rsid w:val="002C6853"/>
    <w:rsid w:val="002D05B7"/>
    <w:rsid w:val="002D38E5"/>
    <w:rsid w:val="002D3E31"/>
    <w:rsid w:val="002D584F"/>
    <w:rsid w:val="002E0026"/>
    <w:rsid w:val="003003F2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580E"/>
    <w:rsid w:val="003360D1"/>
    <w:rsid w:val="00337354"/>
    <w:rsid w:val="00342A45"/>
    <w:rsid w:val="0035235E"/>
    <w:rsid w:val="00356394"/>
    <w:rsid w:val="0035686A"/>
    <w:rsid w:val="003650EB"/>
    <w:rsid w:val="00372EDC"/>
    <w:rsid w:val="003745BB"/>
    <w:rsid w:val="00385E38"/>
    <w:rsid w:val="00386DE4"/>
    <w:rsid w:val="00390E8C"/>
    <w:rsid w:val="003B2795"/>
    <w:rsid w:val="003B7843"/>
    <w:rsid w:val="003D2FEC"/>
    <w:rsid w:val="003D3CEB"/>
    <w:rsid w:val="003D6393"/>
    <w:rsid w:val="003E0B1F"/>
    <w:rsid w:val="003E7AB1"/>
    <w:rsid w:val="003F23EF"/>
    <w:rsid w:val="0040160A"/>
    <w:rsid w:val="00411446"/>
    <w:rsid w:val="00421BB4"/>
    <w:rsid w:val="004235BC"/>
    <w:rsid w:val="0043300F"/>
    <w:rsid w:val="00436C56"/>
    <w:rsid w:val="00442497"/>
    <w:rsid w:val="004454FF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3376"/>
    <w:rsid w:val="004830E8"/>
    <w:rsid w:val="0048422D"/>
    <w:rsid w:val="00484734"/>
    <w:rsid w:val="00486BA9"/>
    <w:rsid w:val="00496138"/>
    <w:rsid w:val="004A67DA"/>
    <w:rsid w:val="004B4F8A"/>
    <w:rsid w:val="004C5E8D"/>
    <w:rsid w:val="004E0934"/>
    <w:rsid w:val="004F4CED"/>
    <w:rsid w:val="00500C8A"/>
    <w:rsid w:val="00504991"/>
    <w:rsid w:val="005060F2"/>
    <w:rsid w:val="005211D2"/>
    <w:rsid w:val="00522107"/>
    <w:rsid w:val="00530364"/>
    <w:rsid w:val="00547668"/>
    <w:rsid w:val="005561F1"/>
    <w:rsid w:val="00556C95"/>
    <w:rsid w:val="00560CE8"/>
    <w:rsid w:val="00560F33"/>
    <w:rsid w:val="00564800"/>
    <w:rsid w:val="00567B77"/>
    <w:rsid w:val="00570DA5"/>
    <w:rsid w:val="005938D8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E1A8A"/>
    <w:rsid w:val="005E21BD"/>
    <w:rsid w:val="005F475F"/>
    <w:rsid w:val="0060115A"/>
    <w:rsid w:val="0061144C"/>
    <w:rsid w:val="00613857"/>
    <w:rsid w:val="00613B7E"/>
    <w:rsid w:val="0061754E"/>
    <w:rsid w:val="006206A4"/>
    <w:rsid w:val="00631BC2"/>
    <w:rsid w:val="00632B8D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12F2"/>
    <w:rsid w:val="006A440E"/>
    <w:rsid w:val="006B1D45"/>
    <w:rsid w:val="006C0210"/>
    <w:rsid w:val="006C5540"/>
    <w:rsid w:val="006D1F08"/>
    <w:rsid w:val="006D5951"/>
    <w:rsid w:val="006E17E5"/>
    <w:rsid w:val="006E770B"/>
    <w:rsid w:val="006F1AF5"/>
    <w:rsid w:val="006F4FB2"/>
    <w:rsid w:val="00700BA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3065"/>
    <w:rsid w:val="007443A5"/>
    <w:rsid w:val="00745E3F"/>
    <w:rsid w:val="00750678"/>
    <w:rsid w:val="007512EF"/>
    <w:rsid w:val="00753C99"/>
    <w:rsid w:val="007556BE"/>
    <w:rsid w:val="00760DFC"/>
    <w:rsid w:val="007705C2"/>
    <w:rsid w:val="00771457"/>
    <w:rsid w:val="00775AAF"/>
    <w:rsid w:val="00781C45"/>
    <w:rsid w:val="007827BA"/>
    <w:rsid w:val="007906E7"/>
    <w:rsid w:val="00792C14"/>
    <w:rsid w:val="0079667C"/>
    <w:rsid w:val="00797968"/>
    <w:rsid w:val="007C37D5"/>
    <w:rsid w:val="007C52A2"/>
    <w:rsid w:val="007E503A"/>
    <w:rsid w:val="007F09E8"/>
    <w:rsid w:val="007F609E"/>
    <w:rsid w:val="00805F40"/>
    <w:rsid w:val="00810ACA"/>
    <w:rsid w:val="00821264"/>
    <w:rsid w:val="00824D9E"/>
    <w:rsid w:val="00831662"/>
    <w:rsid w:val="008325DB"/>
    <w:rsid w:val="00832A69"/>
    <w:rsid w:val="00840CAB"/>
    <w:rsid w:val="00843596"/>
    <w:rsid w:val="00844ED8"/>
    <w:rsid w:val="008459F0"/>
    <w:rsid w:val="00856204"/>
    <w:rsid w:val="00856B50"/>
    <w:rsid w:val="008648D1"/>
    <w:rsid w:val="00870129"/>
    <w:rsid w:val="00873543"/>
    <w:rsid w:val="008742B3"/>
    <w:rsid w:val="00875778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7159"/>
    <w:rsid w:val="008C72C5"/>
    <w:rsid w:val="008D23E7"/>
    <w:rsid w:val="008F00D6"/>
    <w:rsid w:val="008F0551"/>
    <w:rsid w:val="008F31A9"/>
    <w:rsid w:val="00900D83"/>
    <w:rsid w:val="00903CD3"/>
    <w:rsid w:val="00905183"/>
    <w:rsid w:val="00906C9D"/>
    <w:rsid w:val="00910683"/>
    <w:rsid w:val="00915BBA"/>
    <w:rsid w:val="00916535"/>
    <w:rsid w:val="00921F93"/>
    <w:rsid w:val="009229CF"/>
    <w:rsid w:val="00924662"/>
    <w:rsid w:val="00932630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0638"/>
    <w:rsid w:val="009C1645"/>
    <w:rsid w:val="009C3A11"/>
    <w:rsid w:val="009D00F5"/>
    <w:rsid w:val="009D488E"/>
    <w:rsid w:val="009D6FE2"/>
    <w:rsid w:val="009D7A0A"/>
    <w:rsid w:val="009E3FA4"/>
    <w:rsid w:val="009F1A84"/>
    <w:rsid w:val="009F3C42"/>
    <w:rsid w:val="00A00678"/>
    <w:rsid w:val="00A0712B"/>
    <w:rsid w:val="00A071E6"/>
    <w:rsid w:val="00A1077D"/>
    <w:rsid w:val="00A14F89"/>
    <w:rsid w:val="00A15E94"/>
    <w:rsid w:val="00A3052A"/>
    <w:rsid w:val="00A36B7B"/>
    <w:rsid w:val="00A50C8F"/>
    <w:rsid w:val="00A52A38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B3018"/>
    <w:rsid w:val="00AC4C39"/>
    <w:rsid w:val="00AD6D20"/>
    <w:rsid w:val="00AE0CB3"/>
    <w:rsid w:val="00AE279E"/>
    <w:rsid w:val="00AE4919"/>
    <w:rsid w:val="00B00178"/>
    <w:rsid w:val="00B01726"/>
    <w:rsid w:val="00B01C36"/>
    <w:rsid w:val="00B04DA2"/>
    <w:rsid w:val="00B063E5"/>
    <w:rsid w:val="00B07F71"/>
    <w:rsid w:val="00B15F24"/>
    <w:rsid w:val="00B17BFF"/>
    <w:rsid w:val="00B23F60"/>
    <w:rsid w:val="00B268CE"/>
    <w:rsid w:val="00B31CAB"/>
    <w:rsid w:val="00B36DA0"/>
    <w:rsid w:val="00B37B72"/>
    <w:rsid w:val="00B4263A"/>
    <w:rsid w:val="00B43C51"/>
    <w:rsid w:val="00B44186"/>
    <w:rsid w:val="00B50AF2"/>
    <w:rsid w:val="00B670CA"/>
    <w:rsid w:val="00B70903"/>
    <w:rsid w:val="00B7447F"/>
    <w:rsid w:val="00B84838"/>
    <w:rsid w:val="00B85432"/>
    <w:rsid w:val="00BA4A06"/>
    <w:rsid w:val="00BA508E"/>
    <w:rsid w:val="00BA6A48"/>
    <w:rsid w:val="00BD1F59"/>
    <w:rsid w:val="00BD1F77"/>
    <w:rsid w:val="00BD3ADA"/>
    <w:rsid w:val="00BD7146"/>
    <w:rsid w:val="00BD7C76"/>
    <w:rsid w:val="00BF5A6A"/>
    <w:rsid w:val="00BF6A4F"/>
    <w:rsid w:val="00C03E8D"/>
    <w:rsid w:val="00C0461E"/>
    <w:rsid w:val="00C06DF7"/>
    <w:rsid w:val="00C07777"/>
    <w:rsid w:val="00C3115D"/>
    <w:rsid w:val="00C323D9"/>
    <w:rsid w:val="00C32CDF"/>
    <w:rsid w:val="00C45DC8"/>
    <w:rsid w:val="00C46788"/>
    <w:rsid w:val="00C47E56"/>
    <w:rsid w:val="00C60865"/>
    <w:rsid w:val="00C61B52"/>
    <w:rsid w:val="00C652AD"/>
    <w:rsid w:val="00C65A37"/>
    <w:rsid w:val="00C666ED"/>
    <w:rsid w:val="00C7747E"/>
    <w:rsid w:val="00C83F89"/>
    <w:rsid w:val="00C92834"/>
    <w:rsid w:val="00CA2989"/>
    <w:rsid w:val="00CB005B"/>
    <w:rsid w:val="00CB70C2"/>
    <w:rsid w:val="00CC2BD2"/>
    <w:rsid w:val="00CD2A28"/>
    <w:rsid w:val="00CD42CD"/>
    <w:rsid w:val="00CE1835"/>
    <w:rsid w:val="00D00A7D"/>
    <w:rsid w:val="00D0334C"/>
    <w:rsid w:val="00D040BF"/>
    <w:rsid w:val="00D06108"/>
    <w:rsid w:val="00D10F67"/>
    <w:rsid w:val="00D13F4F"/>
    <w:rsid w:val="00D160D2"/>
    <w:rsid w:val="00D171D0"/>
    <w:rsid w:val="00D225B6"/>
    <w:rsid w:val="00D266B3"/>
    <w:rsid w:val="00D330B8"/>
    <w:rsid w:val="00D403A5"/>
    <w:rsid w:val="00D436FF"/>
    <w:rsid w:val="00D508BF"/>
    <w:rsid w:val="00D5308F"/>
    <w:rsid w:val="00D55C84"/>
    <w:rsid w:val="00D570DD"/>
    <w:rsid w:val="00D64A7C"/>
    <w:rsid w:val="00D64B4F"/>
    <w:rsid w:val="00D66D3E"/>
    <w:rsid w:val="00D77541"/>
    <w:rsid w:val="00D81732"/>
    <w:rsid w:val="00D84279"/>
    <w:rsid w:val="00D84F72"/>
    <w:rsid w:val="00D855E0"/>
    <w:rsid w:val="00D96728"/>
    <w:rsid w:val="00DA1973"/>
    <w:rsid w:val="00DB5116"/>
    <w:rsid w:val="00DB56C8"/>
    <w:rsid w:val="00DC2A97"/>
    <w:rsid w:val="00DD151B"/>
    <w:rsid w:val="00DE670E"/>
    <w:rsid w:val="00DF5D1B"/>
    <w:rsid w:val="00DF6459"/>
    <w:rsid w:val="00E0005D"/>
    <w:rsid w:val="00E03ECE"/>
    <w:rsid w:val="00E07135"/>
    <w:rsid w:val="00E12E13"/>
    <w:rsid w:val="00E15D80"/>
    <w:rsid w:val="00E16493"/>
    <w:rsid w:val="00E21D57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86466"/>
    <w:rsid w:val="00E86DCB"/>
    <w:rsid w:val="00E86E6D"/>
    <w:rsid w:val="00E872A8"/>
    <w:rsid w:val="00E87353"/>
    <w:rsid w:val="00E902C6"/>
    <w:rsid w:val="00EA4E0C"/>
    <w:rsid w:val="00EB0F67"/>
    <w:rsid w:val="00EB10B9"/>
    <w:rsid w:val="00EB27BC"/>
    <w:rsid w:val="00EC09C4"/>
    <w:rsid w:val="00EC2E32"/>
    <w:rsid w:val="00EC57F7"/>
    <w:rsid w:val="00ED527D"/>
    <w:rsid w:val="00EE73FE"/>
    <w:rsid w:val="00EF08BF"/>
    <w:rsid w:val="00EF11D0"/>
    <w:rsid w:val="00EF454B"/>
    <w:rsid w:val="00EF4754"/>
    <w:rsid w:val="00EF5FE7"/>
    <w:rsid w:val="00F0350B"/>
    <w:rsid w:val="00F1728F"/>
    <w:rsid w:val="00F17F63"/>
    <w:rsid w:val="00F20905"/>
    <w:rsid w:val="00F22490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650E"/>
    <w:rsid w:val="00F72358"/>
    <w:rsid w:val="00F75AB9"/>
    <w:rsid w:val="00F770DC"/>
    <w:rsid w:val="00F77B17"/>
    <w:rsid w:val="00F82FAE"/>
    <w:rsid w:val="00F85744"/>
    <w:rsid w:val="00F85828"/>
    <w:rsid w:val="00F85E73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A7D"/>
    <w:pPr>
      <w:keepNext/>
      <w:outlineLvl w:val="0"/>
    </w:pPr>
    <w:rPr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uiPriority w:val="99"/>
    <w:rsid w:val="005B6F7B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uiPriority w:val="99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145DB1"/>
    <w:rPr>
      <w:sz w:val="24"/>
      <w:szCs w:val="24"/>
    </w:rPr>
  </w:style>
  <w:style w:type="paragraph" w:styleId="af0">
    <w:name w:val="List Paragraph"/>
    <w:basedOn w:val="a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D00A7D"/>
    <w:rPr>
      <w:sz w:val="28"/>
      <w:lang/>
    </w:rPr>
  </w:style>
  <w:style w:type="character" w:customStyle="1" w:styleId="40">
    <w:name w:val="Заголовок 4 Знак"/>
    <w:link w:val="4"/>
    <w:rsid w:val="00D00A7D"/>
    <w:rPr>
      <w:b/>
      <w:sz w:val="36"/>
      <w:lang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uiPriority w:val="99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rsid w:val="002D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consultantplus://offline/ref=CC8C2E1AE82362FB3E2EFF818376BB8F62765D3091066BF0F0C8D6C26FeDL1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D3E713F4F8919FB957E138166A95F79B352478BF9C1880BBBB083B61438DB0F7A826463ED702BB60nF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on-agro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5C3E44B7B8C930B573A419952210B830D5A734E07DF14FDB77587569DA7D7C3A5369EB14ABD2C6F6829Fa1RD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C082F3474F808F4BD99BB9BAA689DA922724E9644C1CA1C3B93774A9AE5D5896799197F15FE0A8TDm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D5C3E44B7B8C930B573A419952210B830D5A734E07DF14FDB77587569DA7D7C3A5369EB14ABD2C6F6829Fa1R2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C3E44B7B8C930B573A419952210B830D5A734E07DF14FDB77587569DA7D7C3A5369EB14ABD2C6F68392a1R1J" TargetMode="External"/><Relationship Id="rId14" Type="http://schemas.openxmlformats.org/officeDocument/2006/relationships/hyperlink" Target="consultantplus://offline/ref=9EC082F3474F808F4BD99BB9BAA689DA92222AEC624C1CA1C3B93774A9AE5D5896799197F15FE4A9TDm3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B3AF-0205-40F7-A817-4FA1B5ED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20260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consultantplus://offline/ref=6FE235CF29583309E07B45D112CF18F3FCAF47B22C1B1CFF2F10D6A163E2EAAAY1b3H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dudchenko</cp:lastModifiedBy>
  <cp:revision>13</cp:revision>
  <cp:lastPrinted>2015-02-25T12:43:00Z</cp:lastPrinted>
  <dcterms:created xsi:type="dcterms:W3CDTF">2016-04-20T13:37:00Z</dcterms:created>
  <dcterms:modified xsi:type="dcterms:W3CDTF">2016-04-20T14:24:00Z</dcterms:modified>
</cp:coreProperties>
</file>