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5" w:rsidRPr="00895D9E" w:rsidRDefault="00935555" w:rsidP="00CC5CE9">
      <w:pPr>
        <w:tabs>
          <w:tab w:val="left" w:pos="993"/>
        </w:tabs>
        <w:ind w:left="-142" w:firstLine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895D9E">
        <w:rPr>
          <w:rFonts w:ascii="Times New Roman" w:hAnsi="Times New Roman" w:cs="Times New Roman"/>
          <w:sz w:val="32"/>
          <w:szCs w:val="32"/>
        </w:rPr>
        <w:t>Проект</w:t>
      </w:r>
    </w:p>
    <w:p w:rsidR="00935555" w:rsidRPr="00755FE6" w:rsidRDefault="00935555" w:rsidP="002D630B">
      <w:pPr>
        <w:ind w:left="-284"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</w:t>
      </w:r>
      <w:r w:rsidRPr="00755FE6">
        <w:rPr>
          <w:rFonts w:ascii="Times New Roman" w:hAnsi="Times New Roman" w:cs="Times New Roman"/>
          <w:b/>
          <w:bCs/>
          <w:sz w:val="32"/>
          <w:szCs w:val="32"/>
        </w:rPr>
        <w:t>РАВИТЕЛЬСТВО РОСТОВСКОЙ ОБЛАСТИ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935555" w:rsidRPr="00755FE6" w:rsidRDefault="00935555" w:rsidP="005E094D">
      <w:pPr>
        <w:tabs>
          <w:tab w:val="left" w:pos="-2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55FE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55FE6">
        <w:rPr>
          <w:rFonts w:ascii="Times New Roman" w:hAnsi="Times New Roman" w:cs="Times New Roman"/>
          <w:b/>
          <w:bCs/>
          <w:sz w:val="32"/>
          <w:szCs w:val="32"/>
        </w:rPr>
        <w:t xml:space="preserve"> О С Т А 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55FE6">
        <w:rPr>
          <w:rFonts w:ascii="Times New Roman" w:hAnsi="Times New Roman" w:cs="Times New Roman"/>
          <w:b/>
          <w:bCs/>
          <w:sz w:val="32"/>
          <w:szCs w:val="32"/>
        </w:rPr>
        <w:t>О В Л Е Н И Е</w:t>
      </w:r>
    </w:p>
    <w:p w:rsidR="00935555" w:rsidRDefault="00935555" w:rsidP="00755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FE6">
        <w:rPr>
          <w:rFonts w:ascii="Times New Roman" w:hAnsi="Times New Roman" w:cs="Times New Roman"/>
          <w:sz w:val="28"/>
          <w:szCs w:val="28"/>
        </w:rPr>
        <w:t>от ________ №____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35555" w:rsidRDefault="00935555" w:rsidP="002676D0">
      <w:pPr>
        <w:tabs>
          <w:tab w:val="left" w:pos="0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2D630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</w:t>
      </w:r>
      <w:r w:rsidRPr="00E7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55" w:rsidRDefault="00935555" w:rsidP="009770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492703">
      <w:pPr>
        <w:spacing w:after="0"/>
        <w:ind w:left="-567" w:righ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FE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изменения в постановление</w:t>
      </w:r>
    </w:p>
    <w:p w:rsidR="00935555" w:rsidRDefault="00935555" w:rsidP="00755F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FE6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Ростов</w:t>
      </w:r>
      <w:r w:rsidR="00044022">
        <w:rPr>
          <w:rFonts w:ascii="Times New Roman" w:hAnsi="Times New Roman" w:cs="Times New Roman"/>
          <w:b/>
          <w:bCs/>
          <w:sz w:val="28"/>
          <w:szCs w:val="28"/>
        </w:rPr>
        <w:t>ской области от 20.01.2012 № 65</w:t>
      </w:r>
    </w:p>
    <w:p w:rsidR="00935555" w:rsidRDefault="00935555" w:rsidP="00B442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F12" w:rsidRDefault="00CB6F12" w:rsidP="00B442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55" w:rsidRDefault="00982FAE" w:rsidP="002F6AF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555">
        <w:rPr>
          <w:rFonts w:ascii="Times New Roman" w:hAnsi="Times New Roman" w:cs="Times New Roman"/>
          <w:sz w:val="28"/>
          <w:szCs w:val="28"/>
        </w:rPr>
        <w:t xml:space="preserve">В </w:t>
      </w:r>
      <w:r w:rsidR="00935555" w:rsidRPr="00BB3A2F">
        <w:rPr>
          <w:rFonts w:ascii="Times New Roman" w:hAnsi="Times New Roman" w:cs="Times New Roman"/>
          <w:sz w:val="28"/>
          <w:szCs w:val="28"/>
        </w:rPr>
        <w:t>целях приведения правовых актов Ростовской области в соответствие с действующим</w:t>
      </w:r>
      <w:r w:rsidR="00935555">
        <w:rPr>
          <w:rFonts w:ascii="Times New Roman" w:hAnsi="Times New Roman" w:cs="Times New Roman"/>
          <w:sz w:val="28"/>
          <w:szCs w:val="28"/>
        </w:rPr>
        <w:t xml:space="preserve"> з</w:t>
      </w:r>
      <w:r w:rsidR="00935555" w:rsidRPr="00BB3A2F">
        <w:rPr>
          <w:rFonts w:ascii="Times New Roman" w:hAnsi="Times New Roman" w:cs="Times New Roman"/>
          <w:sz w:val="28"/>
          <w:szCs w:val="28"/>
        </w:rPr>
        <w:t>аконодательством</w:t>
      </w:r>
      <w:r w:rsidR="00935555">
        <w:rPr>
          <w:rFonts w:ascii="Times New Roman" w:hAnsi="Times New Roman" w:cs="Times New Roman"/>
          <w:sz w:val="28"/>
          <w:szCs w:val="28"/>
        </w:rPr>
        <w:t xml:space="preserve"> </w:t>
      </w:r>
      <w:r w:rsidR="00935555" w:rsidRPr="00BB3A2F">
        <w:rPr>
          <w:rFonts w:ascii="Times New Roman" w:hAnsi="Times New Roman" w:cs="Times New Roman"/>
          <w:sz w:val="28"/>
          <w:szCs w:val="28"/>
        </w:rPr>
        <w:t>Правительство</w:t>
      </w:r>
      <w:r w:rsidR="00935555">
        <w:rPr>
          <w:rFonts w:ascii="Times New Roman" w:hAnsi="Times New Roman" w:cs="Times New Roman"/>
          <w:sz w:val="28"/>
          <w:szCs w:val="28"/>
        </w:rPr>
        <w:t xml:space="preserve"> </w:t>
      </w:r>
      <w:r w:rsidR="00935555" w:rsidRPr="00BB3A2F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35555">
        <w:rPr>
          <w:rFonts w:ascii="Times New Roman" w:hAnsi="Times New Roman" w:cs="Times New Roman"/>
          <w:sz w:val="28"/>
          <w:szCs w:val="28"/>
        </w:rPr>
        <w:t xml:space="preserve"> </w:t>
      </w:r>
      <w:r w:rsidR="00935555" w:rsidRPr="00367085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постановляет</w:t>
      </w:r>
      <w:r w:rsidR="00935555" w:rsidRPr="00367085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935555" w:rsidRPr="00B44241" w:rsidRDefault="00935555" w:rsidP="00EE05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C7" w:rsidRDefault="00935555" w:rsidP="00982FAE">
      <w:pPr>
        <w:tabs>
          <w:tab w:val="left" w:pos="142"/>
          <w:tab w:val="left" w:pos="709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AE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63FF7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20. 01.2012 № 65</w:t>
      </w:r>
      <w:r w:rsidR="00F83DC7">
        <w:rPr>
          <w:rFonts w:ascii="Times New Roman" w:hAnsi="Times New Roman" w:cs="Times New Roman"/>
          <w:sz w:val="28"/>
          <w:szCs w:val="28"/>
        </w:rPr>
        <w:t xml:space="preserve"> </w:t>
      </w:r>
      <w:r w:rsidR="00D63FF7">
        <w:rPr>
          <w:rFonts w:ascii="Times New Roman" w:hAnsi="Times New Roman" w:cs="Times New Roman"/>
          <w:sz w:val="28"/>
          <w:szCs w:val="28"/>
        </w:rPr>
        <w:t xml:space="preserve">«О порядке предоставления субсидий сельскохозяйственным товаропроизводителям </w:t>
      </w:r>
      <w:r w:rsidRPr="00FA0AE2">
        <w:rPr>
          <w:rFonts w:ascii="Times New Roman" w:hAnsi="Times New Roman" w:cs="Times New Roman"/>
          <w:sz w:val="28"/>
          <w:szCs w:val="28"/>
        </w:rPr>
        <w:t>(кроме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Pr="00FA0AE2">
        <w:rPr>
          <w:rFonts w:ascii="Times New Roman" w:hAnsi="Times New Roman" w:cs="Times New Roman"/>
          <w:sz w:val="28"/>
          <w:szCs w:val="28"/>
        </w:rPr>
        <w:t xml:space="preserve">хозяйство) на возмещение части затрат на </w:t>
      </w:r>
      <w:r w:rsidR="00D63FF7">
        <w:rPr>
          <w:rFonts w:ascii="Times New Roman" w:hAnsi="Times New Roman" w:cs="Times New Roman"/>
          <w:sz w:val="28"/>
          <w:szCs w:val="28"/>
        </w:rPr>
        <w:t>оплату услуг по подаче воды для орошен</w:t>
      </w:r>
      <w:r w:rsidR="00E3448A">
        <w:rPr>
          <w:rFonts w:ascii="Times New Roman" w:hAnsi="Times New Roman" w:cs="Times New Roman"/>
          <w:sz w:val="28"/>
          <w:szCs w:val="28"/>
        </w:rPr>
        <w:t xml:space="preserve">ия </w:t>
      </w:r>
      <w:r w:rsidR="00D63FF7">
        <w:rPr>
          <w:rFonts w:ascii="Times New Roman" w:hAnsi="Times New Roman" w:cs="Times New Roman"/>
          <w:sz w:val="28"/>
          <w:szCs w:val="28"/>
        </w:rPr>
        <w:t xml:space="preserve"> и затрат</w:t>
      </w:r>
      <w:r w:rsidR="00E3448A">
        <w:rPr>
          <w:rFonts w:ascii="Times New Roman" w:hAnsi="Times New Roman" w:cs="Times New Roman"/>
          <w:sz w:val="28"/>
          <w:szCs w:val="28"/>
        </w:rPr>
        <w:t xml:space="preserve"> на оплату электроэнергии, потреб</w:t>
      </w:r>
      <w:r w:rsidR="00D63FF7">
        <w:rPr>
          <w:rFonts w:ascii="Times New Roman" w:hAnsi="Times New Roman" w:cs="Times New Roman"/>
          <w:sz w:val="28"/>
          <w:szCs w:val="28"/>
        </w:rPr>
        <w:t>ляемой внутрихозяйственными насосными станциями  при подаче воды</w:t>
      </w:r>
      <w:r w:rsidR="00E3448A">
        <w:rPr>
          <w:rFonts w:ascii="Times New Roman" w:hAnsi="Times New Roman" w:cs="Times New Roman"/>
          <w:sz w:val="28"/>
          <w:szCs w:val="28"/>
        </w:rPr>
        <w:t>,</w:t>
      </w:r>
      <w:r w:rsidR="00D63FF7">
        <w:rPr>
          <w:rFonts w:ascii="Times New Roman" w:hAnsi="Times New Roman" w:cs="Times New Roman"/>
          <w:sz w:val="28"/>
          <w:szCs w:val="28"/>
        </w:rPr>
        <w:t xml:space="preserve"> для орошения сельскохозяйственных культур»</w:t>
      </w:r>
      <w:r w:rsidR="00F83DC7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  <w:proofErr w:type="gramEnd"/>
    </w:p>
    <w:p w:rsidR="00935555" w:rsidRPr="00ED30A9" w:rsidRDefault="00935555" w:rsidP="002640E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0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30A9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Pr="00ED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 опубликования.</w:t>
      </w:r>
    </w:p>
    <w:p w:rsidR="00935555" w:rsidRPr="00C5018C" w:rsidRDefault="00935555" w:rsidP="00AE08BD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018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018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8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Губернатора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5018C">
        <w:rPr>
          <w:rFonts w:ascii="Times New Roman" w:hAnsi="Times New Roman" w:cs="Times New Roman"/>
          <w:sz w:val="28"/>
          <w:szCs w:val="28"/>
        </w:rPr>
        <w:t xml:space="preserve"> – министра сельского хозяйства и продовольствия Василенко В.Н.</w:t>
      </w:r>
    </w:p>
    <w:p w:rsidR="00935555" w:rsidRDefault="00935555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555" w:rsidRPr="00FA0AE2" w:rsidRDefault="00935555" w:rsidP="00AE08BD">
      <w:pPr>
        <w:tabs>
          <w:tab w:val="left" w:pos="142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Губернатор</w:t>
      </w:r>
    </w:p>
    <w:p w:rsidR="00935555" w:rsidRPr="00FA0AE2" w:rsidRDefault="00935555" w:rsidP="00EE05F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 xml:space="preserve">Ростовской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A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AE2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gramStart"/>
      <w:r w:rsidRPr="00FA0AE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6E4750" w:rsidRDefault="006E4750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E4750" w:rsidRDefault="006E4750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5555" w:rsidRPr="00FA0AE2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935555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министерство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935555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6C6CFA" w:rsidRDefault="006C6CFA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C6CFA" w:rsidRDefault="006C6CFA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C6CFA" w:rsidRDefault="006C6CFA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7E5281">
      <w:pPr>
        <w:tabs>
          <w:tab w:val="left" w:pos="0"/>
          <w:tab w:val="left" w:pos="709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5555" w:rsidRPr="0032326B" w:rsidRDefault="00935555" w:rsidP="007E5281">
      <w:pPr>
        <w:tabs>
          <w:tab w:val="left" w:pos="0"/>
          <w:tab w:val="left" w:pos="709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Главный специалист отдела                                </w:t>
      </w:r>
      <w:r w:rsidR="002F6AF8">
        <w:rPr>
          <w:rFonts w:ascii="Times New Roman" w:hAnsi="Times New Roman" w:cs="Times New Roman"/>
          <w:sz w:val="18"/>
          <w:szCs w:val="18"/>
        </w:rPr>
        <w:t xml:space="preserve"> </w:t>
      </w:r>
      <w:r w:rsidR="00980206">
        <w:rPr>
          <w:rFonts w:ascii="Times New Roman" w:hAnsi="Times New Roman" w:cs="Times New Roman"/>
          <w:sz w:val="18"/>
          <w:szCs w:val="18"/>
        </w:rPr>
        <w:t xml:space="preserve">Начальник управления </w:t>
      </w:r>
      <w:proofErr w:type="gramStart"/>
      <w:r w:rsidR="00980206">
        <w:rPr>
          <w:rFonts w:ascii="Times New Roman" w:hAnsi="Times New Roman" w:cs="Times New Roman"/>
          <w:sz w:val="18"/>
          <w:szCs w:val="18"/>
        </w:rPr>
        <w:t>земельных</w:t>
      </w:r>
      <w:proofErr w:type="gramEnd"/>
      <w:r w:rsidRPr="0032326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         </w:t>
      </w:r>
      <w:r w:rsidR="002F6AF8">
        <w:rPr>
          <w:rFonts w:ascii="Times New Roman" w:hAnsi="Times New Roman" w:cs="Times New Roman"/>
          <w:sz w:val="18"/>
          <w:szCs w:val="18"/>
        </w:rPr>
        <w:t>Заместитель</w:t>
      </w:r>
      <w:r w:rsidR="006E4750">
        <w:rPr>
          <w:rFonts w:ascii="Times New Roman" w:hAnsi="Times New Roman" w:cs="Times New Roman"/>
          <w:sz w:val="18"/>
          <w:szCs w:val="18"/>
        </w:rPr>
        <w:t xml:space="preserve"> министра сельского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935555" w:rsidRPr="0032326B" w:rsidRDefault="00935555" w:rsidP="00EE05FF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плодородия почв, мелиорации                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отношений, растениеводства        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хозяйства и продовольствия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935555" w:rsidRPr="0032326B" w:rsidRDefault="00935555" w:rsidP="00EE05FF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и развития отраслей растениеводства                 </w:t>
      </w:r>
      <w:r w:rsidR="00980206">
        <w:rPr>
          <w:rFonts w:ascii="Times New Roman" w:hAnsi="Times New Roman" w:cs="Times New Roman"/>
          <w:sz w:val="18"/>
          <w:szCs w:val="18"/>
        </w:rPr>
        <w:t>и технической политики АПК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AE08BD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 xml:space="preserve">Ростовской </w:t>
      </w:r>
      <w:r w:rsidRPr="0032326B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>области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935555" w:rsidRPr="0032326B" w:rsidRDefault="00935555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___________________В.М. </w:t>
      </w:r>
      <w:proofErr w:type="spellStart"/>
      <w:r w:rsidRPr="0032326B">
        <w:rPr>
          <w:rFonts w:ascii="Times New Roman" w:hAnsi="Times New Roman" w:cs="Times New Roman"/>
          <w:sz w:val="18"/>
          <w:szCs w:val="18"/>
        </w:rPr>
        <w:t>Бенза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4750">
        <w:rPr>
          <w:rFonts w:ascii="Times New Roman" w:hAnsi="Times New Roman" w:cs="Times New Roman"/>
          <w:sz w:val="18"/>
          <w:szCs w:val="18"/>
        </w:rPr>
        <w:t>_</w:t>
      </w:r>
      <w:r w:rsidR="00980206">
        <w:rPr>
          <w:rFonts w:ascii="Times New Roman" w:hAnsi="Times New Roman" w:cs="Times New Roman"/>
          <w:sz w:val="18"/>
          <w:szCs w:val="18"/>
        </w:rPr>
        <w:t xml:space="preserve">______________А.Е. </w:t>
      </w:r>
      <w:proofErr w:type="spellStart"/>
      <w:r w:rsidR="00980206">
        <w:rPr>
          <w:rFonts w:ascii="Times New Roman" w:hAnsi="Times New Roman" w:cs="Times New Roman"/>
          <w:sz w:val="18"/>
          <w:szCs w:val="18"/>
        </w:rPr>
        <w:t>Лукиенко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 xml:space="preserve">__________________А.Ф. </w:t>
      </w:r>
      <w:proofErr w:type="spellStart"/>
      <w:r w:rsidR="006E4750">
        <w:rPr>
          <w:rFonts w:ascii="Times New Roman" w:hAnsi="Times New Roman" w:cs="Times New Roman"/>
          <w:sz w:val="18"/>
          <w:szCs w:val="18"/>
        </w:rPr>
        <w:t>Кольчик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2326B" w:rsidRDefault="0032326B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CB6F12" w:rsidRDefault="00CB6F12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CB6F12" w:rsidRDefault="00CB6F12" w:rsidP="006C6CFA">
      <w:pPr>
        <w:tabs>
          <w:tab w:val="left" w:pos="0"/>
        </w:tabs>
        <w:spacing w:after="0" w:line="240" w:lineRule="auto"/>
        <w:ind w:left="-284" w:right="-143" w:hanging="360"/>
        <w:jc w:val="center"/>
        <w:rPr>
          <w:rFonts w:ascii="Times New Roman" w:hAnsi="Times New Roman" w:cs="Times New Roman"/>
          <w:sz w:val="18"/>
          <w:szCs w:val="18"/>
        </w:rPr>
      </w:pP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B6F12" w:rsidRDefault="00CB6F12" w:rsidP="006C6CFA">
      <w:pPr>
        <w:tabs>
          <w:tab w:val="left" w:pos="0"/>
        </w:tabs>
        <w:spacing w:after="0" w:line="240" w:lineRule="auto"/>
        <w:ind w:left="1418" w:right="-314"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от____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B6F12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CB6F12" w:rsidRDefault="00CB6F12" w:rsidP="00CB6F12">
      <w:pPr>
        <w:tabs>
          <w:tab w:val="left" w:pos="0"/>
        </w:tabs>
        <w:spacing w:after="0" w:line="240" w:lineRule="auto"/>
        <w:ind w:left="1418" w:right="-314" w:firstLine="5670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CB6F12">
      <w:pPr>
        <w:tabs>
          <w:tab w:val="left" w:pos="0"/>
        </w:tabs>
        <w:spacing w:after="0" w:line="240" w:lineRule="auto"/>
        <w:ind w:left="1418" w:right="-314" w:firstLine="5670"/>
        <w:rPr>
          <w:rFonts w:ascii="Times New Roman" w:hAnsi="Times New Roman" w:cs="Times New Roman"/>
          <w:sz w:val="28"/>
          <w:szCs w:val="28"/>
        </w:rPr>
      </w:pPr>
    </w:p>
    <w:p w:rsidR="00CB6F12" w:rsidRPr="0035234F" w:rsidRDefault="00CB6F12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B6F12" w:rsidRPr="0035234F" w:rsidRDefault="00CB6F12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B6F12" w:rsidRPr="0035234F" w:rsidRDefault="0035234F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5234F">
        <w:rPr>
          <w:rFonts w:ascii="Times New Roman" w:hAnsi="Times New Roman" w:cs="Times New Roman"/>
          <w:sz w:val="28"/>
          <w:szCs w:val="28"/>
        </w:rPr>
        <w:t>ИЗМЕНЕНИЯ</w:t>
      </w:r>
      <w:r w:rsidR="00E3448A" w:rsidRPr="0035234F">
        <w:rPr>
          <w:rFonts w:ascii="Times New Roman" w:hAnsi="Times New Roman" w:cs="Times New Roman"/>
          <w:sz w:val="28"/>
          <w:szCs w:val="28"/>
        </w:rPr>
        <w:t>,</w:t>
      </w:r>
    </w:p>
    <w:p w:rsidR="00CB6F12" w:rsidRPr="0035234F" w:rsidRDefault="00CB6F12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5234F">
        <w:rPr>
          <w:rFonts w:ascii="Times New Roman" w:hAnsi="Times New Roman" w:cs="Times New Roman"/>
          <w:sz w:val="28"/>
          <w:szCs w:val="28"/>
        </w:rPr>
        <w:t>вносимые в постановление Правительства Ростовской области от 20. 01.2012 № 65 «О порядке предоставления субсидий 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</w:t>
      </w:r>
      <w:r w:rsidR="00E3448A" w:rsidRPr="0035234F">
        <w:rPr>
          <w:rFonts w:ascii="Times New Roman" w:hAnsi="Times New Roman" w:cs="Times New Roman"/>
          <w:sz w:val="28"/>
          <w:szCs w:val="28"/>
        </w:rPr>
        <w:t xml:space="preserve">ия </w:t>
      </w:r>
      <w:r w:rsidRPr="0035234F">
        <w:rPr>
          <w:rFonts w:ascii="Times New Roman" w:hAnsi="Times New Roman" w:cs="Times New Roman"/>
          <w:sz w:val="28"/>
          <w:szCs w:val="28"/>
        </w:rPr>
        <w:t xml:space="preserve"> и затрат на оплату электроэнергии</w:t>
      </w:r>
      <w:r w:rsidR="00E3448A" w:rsidRPr="0035234F">
        <w:rPr>
          <w:rFonts w:ascii="Times New Roman" w:hAnsi="Times New Roman" w:cs="Times New Roman"/>
          <w:sz w:val="28"/>
          <w:szCs w:val="28"/>
        </w:rPr>
        <w:t>,</w:t>
      </w:r>
      <w:r w:rsidRPr="0035234F">
        <w:rPr>
          <w:rFonts w:ascii="Times New Roman" w:hAnsi="Times New Roman" w:cs="Times New Roman"/>
          <w:sz w:val="28"/>
          <w:szCs w:val="28"/>
        </w:rPr>
        <w:t xml:space="preserve"> потребляемой внутрихозяйственными насосными станциями  при подаче воды</w:t>
      </w:r>
      <w:r w:rsidR="00E3448A" w:rsidRPr="0035234F">
        <w:rPr>
          <w:rFonts w:ascii="Times New Roman" w:hAnsi="Times New Roman" w:cs="Times New Roman"/>
          <w:sz w:val="28"/>
          <w:szCs w:val="28"/>
        </w:rPr>
        <w:t>,</w:t>
      </w:r>
      <w:r w:rsidRPr="0035234F">
        <w:rPr>
          <w:rFonts w:ascii="Times New Roman" w:hAnsi="Times New Roman" w:cs="Times New Roman"/>
          <w:sz w:val="28"/>
          <w:szCs w:val="28"/>
        </w:rPr>
        <w:t xml:space="preserve"> для орошения сельскохозяйственных культур»</w:t>
      </w:r>
    </w:p>
    <w:p w:rsidR="00CB6F12" w:rsidRDefault="00CB6F12" w:rsidP="008244AF">
      <w:pPr>
        <w:tabs>
          <w:tab w:val="left" w:pos="0"/>
        </w:tabs>
        <w:spacing w:after="0" w:line="240" w:lineRule="auto"/>
        <w:ind w:left="-142" w:right="-172" w:firstLine="142"/>
        <w:rPr>
          <w:rFonts w:ascii="Times New Roman" w:hAnsi="Times New Roman" w:cs="Times New Roman"/>
          <w:sz w:val="28"/>
          <w:szCs w:val="28"/>
        </w:rPr>
      </w:pPr>
    </w:p>
    <w:p w:rsidR="00CB6F12" w:rsidRDefault="0035234F" w:rsidP="008244A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142" w:right="-17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48A">
        <w:rPr>
          <w:rFonts w:ascii="Times New Roman" w:hAnsi="Times New Roman" w:cs="Times New Roman"/>
          <w:sz w:val="28"/>
          <w:szCs w:val="28"/>
        </w:rPr>
        <w:t>Преамбулу изложить в редакции:</w:t>
      </w:r>
    </w:p>
    <w:p w:rsidR="009A150C" w:rsidRDefault="009A150C" w:rsidP="009A150C">
      <w:pPr>
        <w:pStyle w:val="a3"/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«В соответствии с государственной программой Ростовской области «Развитие сельского хозяйства и регулирования рынков сельскохозяйственной продукции, сырья и продовольствия» утвержденной постановлением Правительства Ростовской области от 25.09.2013 № 592, Правительство Ростовской области 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6305" w:rsidRDefault="00216305" w:rsidP="008244A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B0240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342D5">
        <w:rPr>
          <w:rFonts w:ascii="Times New Roman" w:hAnsi="Times New Roman" w:cs="Times New Roman"/>
          <w:sz w:val="28"/>
          <w:szCs w:val="28"/>
        </w:rPr>
        <w:t xml:space="preserve">порядке предоставления субсидий  сельскохозяйственным товаропроизводителям </w:t>
      </w:r>
      <w:r w:rsidR="00E342D5" w:rsidRPr="00FA0AE2">
        <w:rPr>
          <w:rFonts w:ascii="Times New Roman" w:hAnsi="Times New Roman" w:cs="Times New Roman"/>
          <w:sz w:val="28"/>
          <w:szCs w:val="28"/>
        </w:rPr>
        <w:t>(кроме граждан, ведущих личное</w:t>
      </w:r>
      <w:r w:rsidR="00E342D5"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="00E342D5" w:rsidRPr="00FA0AE2">
        <w:rPr>
          <w:rFonts w:ascii="Times New Roman" w:hAnsi="Times New Roman" w:cs="Times New Roman"/>
          <w:sz w:val="28"/>
          <w:szCs w:val="28"/>
        </w:rPr>
        <w:t xml:space="preserve">хозяйство) на возмещение части затрат на </w:t>
      </w:r>
      <w:r w:rsidR="00E342D5">
        <w:rPr>
          <w:rFonts w:ascii="Times New Roman" w:hAnsi="Times New Roman" w:cs="Times New Roman"/>
          <w:sz w:val="28"/>
          <w:szCs w:val="28"/>
        </w:rPr>
        <w:t>оплату услуг по подаче воды для орошен</w:t>
      </w:r>
      <w:r w:rsidR="003B0240">
        <w:rPr>
          <w:rFonts w:ascii="Times New Roman" w:hAnsi="Times New Roman" w:cs="Times New Roman"/>
          <w:sz w:val="28"/>
          <w:szCs w:val="28"/>
        </w:rPr>
        <w:t xml:space="preserve">ия </w:t>
      </w:r>
      <w:r w:rsidR="00E342D5">
        <w:rPr>
          <w:rFonts w:ascii="Times New Roman" w:hAnsi="Times New Roman" w:cs="Times New Roman"/>
          <w:sz w:val="28"/>
          <w:szCs w:val="28"/>
        </w:rPr>
        <w:t>и затрат на оплату электроэнергии</w:t>
      </w:r>
      <w:r w:rsidR="003B0240">
        <w:rPr>
          <w:rFonts w:ascii="Times New Roman" w:hAnsi="Times New Roman" w:cs="Times New Roman"/>
          <w:sz w:val="28"/>
          <w:szCs w:val="28"/>
        </w:rPr>
        <w:t>, потреб</w:t>
      </w:r>
      <w:r w:rsidR="00E342D5">
        <w:rPr>
          <w:rFonts w:ascii="Times New Roman" w:hAnsi="Times New Roman" w:cs="Times New Roman"/>
          <w:sz w:val="28"/>
          <w:szCs w:val="28"/>
        </w:rPr>
        <w:t>ляемой внутрихозяйственными насосными станциями  при подаче воды</w:t>
      </w:r>
      <w:r w:rsidR="003B0240">
        <w:rPr>
          <w:rFonts w:ascii="Times New Roman" w:hAnsi="Times New Roman" w:cs="Times New Roman"/>
          <w:sz w:val="28"/>
          <w:szCs w:val="28"/>
        </w:rPr>
        <w:t>,</w:t>
      </w:r>
      <w:r w:rsidR="00E342D5">
        <w:rPr>
          <w:rFonts w:ascii="Times New Roman" w:hAnsi="Times New Roman" w:cs="Times New Roman"/>
          <w:sz w:val="28"/>
          <w:szCs w:val="28"/>
        </w:rPr>
        <w:t xml:space="preserve"> для орошения сельскохозяйственных культур</w:t>
      </w:r>
      <w:r w:rsidR="003B0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42D5" w:rsidRDefault="008244AF" w:rsidP="008244AF">
      <w:pPr>
        <w:pStyle w:val="a3"/>
        <w:tabs>
          <w:tab w:val="left" w:pos="0"/>
        </w:tabs>
        <w:spacing w:after="0" w:line="240" w:lineRule="auto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16305">
        <w:rPr>
          <w:rFonts w:ascii="Times New Roman" w:hAnsi="Times New Roman" w:cs="Times New Roman"/>
          <w:sz w:val="28"/>
          <w:szCs w:val="28"/>
        </w:rPr>
        <w:t xml:space="preserve">  Пункт 3 </w:t>
      </w:r>
      <w:r w:rsidR="003B0240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5D74CA" w:rsidRDefault="008244AF" w:rsidP="00F814C5">
      <w:pPr>
        <w:pStyle w:val="a3"/>
        <w:tabs>
          <w:tab w:val="left" w:pos="0"/>
        </w:tabs>
        <w:spacing w:after="0" w:line="240" w:lineRule="auto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4C5">
        <w:rPr>
          <w:rFonts w:ascii="Times New Roman" w:hAnsi="Times New Roman" w:cs="Times New Roman"/>
          <w:sz w:val="28"/>
          <w:szCs w:val="28"/>
        </w:rPr>
        <w:t xml:space="preserve">«3. </w:t>
      </w:r>
      <w:r w:rsidR="004567B0"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товаропроизводителям (кроме граждан, ведущих личное подсобное хозяйство)  на возмещение части затрат на оплату услуг по подаче воды для орошения  и затр</w:t>
      </w:r>
      <w:r w:rsidR="001910C0">
        <w:rPr>
          <w:rFonts w:ascii="Times New Roman" w:hAnsi="Times New Roman" w:cs="Times New Roman"/>
          <w:sz w:val="28"/>
          <w:szCs w:val="28"/>
        </w:rPr>
        <w:t>ат на оплату электроэнергии, потребляемой внутрихозяйственными насосными станциями при подаче воды,  для орошения сельскохозяйственных культур без учета НДС. Ставки субсидии устанавливаются приказом министерства сельского хозяйства и продовольствия области</w:t>
      </w:r>
      <w:proofErr w:type="gramStart"/>
      <w:r w:rsidR="001910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6D4B" w:rsidRDefault="008244AF" w:rsidP="008244AF">
      <w:pPr>
        <w:pStyle w:val="a3"/>
        <w:tabs>
          <w:tab w:val="left" w:pos="0"/>
        </w:tabs>
        <w:spacing w:after="0" w:line="240" w:lineRule="auto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  </w:t>
      </w:r>
      <w:r w:rsidR="0035234F">
        <w:rPr>
          <w:rFonts w:ascii="Times New Roman" w:hAnsi="Times New Roman" w:cs="Times New Roman"/>
          <w:sz w:val="28"/>
          <w:szCs w:val="28"/>
        </w:rPr>
        <w:t xml:space="preserve">Пункт 4.6 </w:t>
      </w:r>
      <w:r w:rsidR="00216305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706D4B" w:rsidRPr="00935B93" w:rsidRDefault="008244AF" w:rsidP="008244AF">
      <w:pPr>
        <w:pStyle w:val="a4"/>
        <w:ind w:left="-142" w:right="-17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A16C4">
        <w:rPr>
          <w:rFonts w:ascii="Times New Roman" w:eastAsia="Times New Roman" w:hAnsi="Times New Roman"/>
          <w:sz w:val="28"/>
          <w:szCs w:val="28"/>
          <w:lang w:eastAsia="ru-RU"/>
        </w:rPr>
        <w:t>«4.6</w:t>
      </w:r>
      <w:r w:rsidR="002163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6D4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фактического уро</w:t>
      </w:r>
      <w:r w:rsidR="0035234F">
        <w:rPr>
          <w:rFonts w:ascii="Times New Roman" w:eastAsia="Times New Roman" w:hAnsi="Times New Roman"/>
          <w:sz w:val="28"/>
          <w:szCs w:val="28"/>
          <w:lang w:eastAsia="ru-RU"/>
        </w:rPr>
        <w:t>вня заработной платы работников получателей субсидии</w:t>
      </w:r>
      <w:r w:rsidR="00706D4B" w:rsidRPr="00935B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6D4B" w:rsidRDefault="00674C20" w:rsidP="0085176D">
      <w:pPr>
        <w:tabs>
          <w:tab w:val="left" w:pos="567"/>
        </w:tabs>
        <w:autoSpaceDE w:val="0"/>
        <w:autoSpaceDN w:val="0"/>
        <w:adjustRightInd w:val="0"/>
        <w:spacing w:after="0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D4B" w:rsidRPr="000D2883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формы, организаций, осуществляющих утилизацию биологических </w:t>
      </w:r>
      <w:r w:rsidR="00706D4B" w:rsidRPr="00E5669C">
        <w:rPr>
          <w:rFonts w:ascii="Times New Roman" w:hAnsi="Times New Roman" w:cs="Times New Roman"/>
          <w:sz w:val="28"/>
          <w:szCs w:val="28"/>
        </w:rPr>
        <w:lastRenderedPageBreak/>
        <w:t>отходов, – не ниже 1,2 величины прожиточного минимума, установленного для</w:t>
      </w:r>
      <w:r w:rsidR="00706D4B" w:rsidRPr="000D2883">
        <w:rPr>
          <w:rFonts w:ascii="Times New Roman" w:hAnsi="Times New Roman" w:cs="Times New Roman"/>
          <w:sz w:val="28"/>
          <w:szCs w:val="28"/>
        </w:rPr>
        <w:t xml:space="preserve"> трудоспособного населения Ростовской области;</w:t>
      </w:r>
    </w:p>
    <w:p w:rsidR="00706D4B" w:rsidRDefault="008244AF" w:rsidP="004E4F64">
      <w:pPr>
        <w:autoSpaceDE w:val="0"/>
        <w:autoSpaceDN w:val="0"/>
        <w:adjustRightInd w:val="0"/>
        <w:spacing w:after="0"/>
        <w:ind w:left="-142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D4B" w:rsidRPr="00A37755">
        <w:rPr>
          <w:rFonts w:ascii="Times New Roman" w:hAnsi="Times New Roman" w:cs="Times New Roman"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величины прожиточного минимума, установленного для трудоспособного населения Ростовской области</w:t>
      </w:r>
      <w:proofErr w:type="gramStart"/>
      <w:r w:rsidR="00706D4B">
        <w:rPr>
          <w:rFonts w:ascii="Times New Roman" w:hAnsi="Times New Roman" w:cs="Times New Roman"/>
          <w:sz w:val="28"/>
          <w:szCs w:val="28"/>
        </w:rPr>
        <w:t>.</w:t>
      </w:r>
      <w:r w:rsidR="0021630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6D4B" w:rsidRPr="00E5669C" w:rsidRDefault="0085176D" w:rsidP="004E4F64">
      <w:pPr>
        <w:pStyle w:val="a3"/>
        <w:keepNext/>
        <w:keepLine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   </w:t>
      </w:r>
      <w:r w:rsidR="00E5669C" w:rsidRPr="00E5669C">
        <w:rPr>
          <w:rFonts w:ascii="Times New Roman" w:hAnsi="Times New Roman" w:cs="Times New Roman"/>
          <w:sz w:val="28"/>
          <w:szCs w:val="28"/>
        </w:rPr>
        <w:t>Пункт 5.11 изложить в редакции:</w:t>
      </w:r>
    </w:p>
    <w:p w:rsidR="00E5669C" w:rsidRPr="00E5669C" w:rsidRDefault="00E5669C" w:rsidP="004E4F64">
      <w:pPr>
        <w:autoSpaceDE w:val="0"/>
        <w:autoSpaceDN w:val="0"/>
        <w:adjustRightInd w:val="0"/>
        <w:spacing w:after="0"/>
        <w:ind w:left="-142"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76D">
        <w:rPr>
          <w:rFonts w:ascii="Times New Roman" w:hAnsi="Times New Roman" w:cs="Times New Roman"/>
          <w:sz w:val="28"/>
          <w:szCs w:val="28"/>
        </w:rPr>
        <w:t>«</w:t>
      </w:r>
      <w:r w:rsidR="000A4BF1">
        <w:rPr>
          <w:rFonts w:ascii="Times New Roman" w:hAnsi="Times New Roman" w:cs="Times New Roman"/>
          <w:sz w:val="28"/>
          <w:szCs w:val="28"/>
        </w:rPr>
        <w:t>5.11</w:t>
      </w:r>
      <w:r w:rsidRPr="0085176D">
        <w:rPr>
          <w:rFonts w:ascii="Times New Roman" w:hAnsi="Times New Roman" w:cs="Times New Roman"/>
          <w:sz w:val="28"/>
          <w:szCs w:val="28"/>
        </w:rPr>
        <w:t xml:space="preserve"> Копии форм годовой отчетности о финансово-экономическом</w:t>
      </w:r>
      <w:r w:rsidRPr="00E5669C">
        <w:rPr>
          <w:rFonts w:ascii="Times New Roman" w:hAnsi="Times New Roman" w:cs="Times New Roman"/>
          <w:sz w:val="28"/>
          <w:szCs w:val="28"/>
        </w:rPr>
        <w:t xml:space="preserve"> </w:t>
      </w:r>
      <w:r w:rsidRPr="006B30EA">
        <w:rPr>
          <w:rFonts w:ascii="Times New Roman" w:hAnsi="Times New Roman" w:cs="Times New Roman"/>
          <w:sz w:val="28"/>
          <w:szCs w:val="28"/>
        </w:rPr>
        <w:t>состоянии товаропроизводителей агропромышленного комплекса за</w:t>
      </w:r>
      <w:r w:rsidRPr="00E5669C">
        <w:rPr>
          <w:rFonts w:ascii="Times New Roman" w:hAnsi="Times New Roman" w:cs="Times New Roman"/>
          <w:sz w:val="28"/>
          <w:szCs w:val="28"/>
        </w:rPr>
        <w:t xml:space="preserve"> календарный год, предшествующий текущему, – </w:t>
      </w:r>
      <w:hyperlink r:id="rId5" w:history="1">
        <w:r w:rsidRPr="00E5669C">
          <w:rPr>
            <w:rFonts w:ascii="Times New Roman" w:hAnsi="Times New Roman" w:cs="Times New Roman"/>
            <w:sz w:val="28"/>
            <w:szCs w:val="28"/>
          </w:rPr>
          <w:t>форма № 2</w:t>
        </w:r>
      </w:hyperlink>
      <w:r w:rsidRPr="00E5669C">
        <w:rPr>
          <w:rFonts w:ascii="Times New Roman" w:hAnsi="Times New Roman" w:cs="Times New Roman"/>
          <w:sz w:val="28"/>
          <w:szCs w:val="28"/>
        </w:rPr>
        <w:t xml:space="preserve"> «Отчет о финансовых результатах», </w:t>
      </w:r>
      <w:hyperlink r:id="rId6" w:history="1">
        <w:r w:rsidRPr="00E5669C">
          <w:rPr>
            <w:rFonts w:ascii="Times New Roman" w:hAnsi="Times New Roman" w:cs="Times New Roman"/>
            <w:sz w:val="28"/>
            <w:szCs w:val="28"/>
          </w:rPr>
          <w:t>форма № 6</w:t>
        </w:r>
      </w:hyperlink>
      <w:r w:rsidRPr="00E5669C">
        <w:rPr>
          <w:rFonts w:ascii="Times New Roman" w:hAnsi="Times New Roman" w:cs="Times New Roman"/>
          <w:sz w:val="28"/>
          <w:szCs w:val="28"/>
        </w:rPr>
        <w:t xml:space="preserve">–АПК (годовая) «Отчет об отраслевых показателях деятельности организаций агропромышленного комплекса», а по организациям и </w:t>
      </w:r>
      <w:r w:rsidRPr="00E5669C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</w:t>
      </w:r>
      <w:r w:rsidRPr="00E5669C">
        <w:rPr>
          <w:rFonts w:ascii="Times New Roman" w:hAnsi="Times New Roman" w:cs="Times New Roman"/>
          <w:sz w:val="28"/>
          <w:szCs w:val="28"/>
        </w:rPr>
        <w:t>, находящимся на специальных налоговых режимах, – выписка из книги учета доходов и расходов, заверенные сельскохозяйственным товаропроизводителем.</w:t>
      </w:r>
      <w:proofErr w:type="gramEnd"/>
      <w:r w:rsidRPr="00E5669C">
        <w:rPr>
          <w:rFonts w:ascii="Times New Roman" w:hAnsi="Times New Roman" w:cs="Times New Roman"/>
          <w:sz w:val="28"/>
          <w:szCs w:val="28"/>
        </w:rPr>
        <w:t xml:space="preserve"> Вышеуказанные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главного распорядителя </w:t>
      </w:r>
      <w:r w:rsidRPr="00E5669C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Pr="00E5669C">
          <w:rPr>
            <w:rStyle w:val="a5"/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E5669C">
        <w:rPr>
          <w:rFonts w:ascii="Times New Roman" w:hAnsi="Times New Roman" w:cs="Times New Roman"/>
          <w:sz w:val="28"/>
          <w:szCs w:val="28"/>
        </w:rPr>
        <w:t>.</w:t>
      </w:r>
    </w:p>
    <w:p w:rsidR="00E5669C" w:rsidRDefault="00E5669C" w:rsidP="004E4F64">
      <w:pPr>
        <w:autoSpaceDE w:val="0"/>
        <w:autoSpaceDN w:val="0"/>
        <w:adjustRightInd w:val="0"/>
        <w:spacing w:after="0"/>
        <w:ind w:left="-142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9C">
        <w:rPr>
          <w:rFonts w:ascii="Times New Roman" w:hAnsi="Times New Roman" w:cs="Times New Roman"/>
          <w:sz w:val="28"/>
          <w:szCs w:val="28"/>
        </w:rPr>
        <w:t>Получатели субсидии несут административную ответственность в соответствии с областным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</w:t>
      </w:r>
      <w:proofErr w:type="gramStart"/>
      <w:r w:rsidRPr="00E566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176D" w:rsidRPr="0085176D" w:rsidRDefault="0085176D" w:rsidP="004E4F64">
      <w:pPr>
        <w:pStyle w:val="a3"/>
        <w:keepNext/>
        <w:keepLines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176D">
        <w:rPr>
          <w:rFonts w:ascii="Times New Roman" w:hAnsi="Times New Roman" w:cs="Times New Roman"/>
          <w:sz w:val="28"/>
          <w:szCs w:val="28"/>
        </w:rPr>
        <w:t>Пункт 9 изложить в редакции:</w:t>
      </w:r>
    </w:p>
    <w:p w:rsidR="0085176D" w:rsidRPr="0085176D" w:rsidRDefault="0085176D" w:rsidP="006B30EA">
      <w:pPr>
        <w:pStyle w:val="a3"/>
        <w:keepNext/>
        <w:keepLines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5176D">
        <w:rPr>
          <w:rFonts w:ascii="Times New Roman" w:hAnsi="Times New Roman" w:cs="Times New Roman"/>
          <w:sz w:val="28"/>
          <w:szCs w:val="28"/>
        </w:rPr>
        <w:t xml:space="preserve">«9. </w:t>
      </w:r>
      <w:r w:rsidRPr="0085176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Министерство финансов Ростовской области в порядке, установленном </w:t>
      </w:r>
      <w:r w:rsidRPr="0085176D">
        <w:rPr>
          <w:rFonts w:ascii="Times New Roman" w:hAnsi="Times New Roman" w:cs="Times New Roman"/>
          <w:sz w:val="28"/>
          <w:szCs w:val="28"/>
        </w:rPr>
        <w:t xml:space="preserve">для исполнения областного бюджета, производит перечисление денежных средств министерству, которое доводит их до получателей субсидий в течение </w:t>
      </w:r>
      <w:r w:rsidRPr="0085176D">
        <w:rPr>
          <w:rFonts w:ascii="Times New Roman" w:hAnsi="Times New Roman" w:cs="Times New Roman"/>
          <w:sz w:val="28"/>
          <w:szCs w:val="28"/>
        </w:rPr>
        <w:br/>
        <w:t>20 рабочих дней с даты получения денежных средств</w:t>
      </w:r>
      <w:proofErr w:type="gramStart"/>
      <w:r w:rsidRPr="008517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176D" w:rsidRPr="00A77A61" w:rsidRDefault="006B30EA" w:rsidP="006B30EA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A61" w:rsidRPr="00A77A61">
        <w:rPr>
          <w:rFonts w:ascii="Times New Roman" w:hAnsi="Times New Roman" w:cs="Times New Roman"/>
          <w:sz w:val="28"/>
          <w:szCs w:val="28"/>
        </w:rPr>
        <w:t>Дополнить Положение пунктом 16 следующего содержания:</w:t>
      </w:r>
    </w:p>
    <w:p w:rsidR="006B30EA" w:rsidRPr="006B30EA" w:rsidRDefault="00A77A61" w:rsidP="006B30EA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t>«16.</w:t>
      </w:r>
      <w:r w:rsidR="006B30EA" w:rsidRPr="006B30EA">
        <w:rPr>
          <w:rFonts w:ascii="Times New Roman" w:hAnsi="Times New Roman" w:cs="Times New Roman"/>
          <w:sz w:val="28"/>
          <w:szCs w:val="28"/>
        </w:rPr>
        <w:t xml:space="preserve"> Министерство в течение 10 рабочих дней с момента включения получателя субсидии в реестр получателей субсидии заключает с ним соглашение о предоставлении субсидии.</w:t>
      </w:r>
    </w:p>
    <w:p w:rsidR="006B30EA" w:rsidRPr="006B30EA" w:rsidRDefault="006B30EA" w:rsidP="006B30EA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t>Соглашение в обязательном порядке должно содержать:</w:t>
      </w:r>
    </w:p>
    <w:p w:rsidR="006B30EA" w:rsidRPr="006B30EA" w:rsidRDefault="006B30EA" w:rsidP="006B30EA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t>сроки перечисления субсидий;</w:t>
      </w:r>
    </w:p>
    <w:p w:rsidR="006B30EA" w:rsidRPr="006B30EA" w:rsidRDefault="006B30EA" w:rsidP="006B30EA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t>порядок использования остатка субсидий, неиспользованного в течение текущего финансового года (при необходимости);</w:t>
      </w:r>
    </w:p>
    <w:p w:rsidR="006B30EA" w:rsidRPr="006B30EA" w:rsidRDefault="006B30EA" w:rsidP="0046466A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t>право главного распорядителя средств областного бюджета и органа государственного финансового контроля на проведение проверок соблюдения получателями субсидий условий, целей и порядка их предоставления;</w:t>
      </w:r>
    </w:p>
    <w:p w:rsidR="006B30EA" w:rsidRPr="006B30EA" w:rsidRDefault="006B30EA" w:rsidP="0046466A">
      <w:pPr>
        <w:shd w:val="clear" w:color="auto" w:fill="FFFFFF"/>
        <w:tabs>
          <w:tab w:val="left" w:pos="567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lastRenderedPageBreak/>
        <w:t>порядок возврата сумм, использованных получателями субсидии, в случае установления по итогам проверок, проведенных главными распорядителями средств областного бюджета, а также органами государственного финансового контроля, факта нарушения целей и условий, определенных соответствующим порядком предоставления субсидий и заключенным соглашением;</w:t>
      </w:r>
    </w:p>
    <w:p w:rsidR="006B30EA" w:rsidRPr="006B30EA" w:rsidRDefault="006B30EA" w:rsidP="0046466A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0EA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субсидий, установленной главным распорядителем средств областного бюджета</w:t>
      </w:r>
      <w:proofErr w:type="gramStart"/>
      <w:r w:rsidRPr="006B30E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7A61" w:rsidRPr="00A77A61" w:rsidRDefault="00A77A61" w:rsidP="00A77A61">
      <w:pPr>
        <w:pStyle w:val="a3"/>
        <w:autoSpaceDE w:val="0"/>
        <w:autoSpaceDN w:val="0"/>
        <w:adjustRightInd w:val="0"/>
        <w:ind w:left="675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83FF3" w:rsidRDefault="00683FF3" w:rsidP="00674C20">
      <w:pPr>
        <w:keepNext/>
        <w:keepLine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83FF3" w:rsidRDefault="006B30EA" w:rsidP="00674C20">
      <w:pPr>
        <w:keepNext/>
        <w:keepLine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3FF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683FF3" w:rsidRDefault="006B30EA" w:rsidP="00674C20">
      <w:pPr>
        <w:keepNext/>
        <w:keepLine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3FF3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                                                      В.В. </w:t>
      </w:r>
      <w:proofErr w:type="spellStart"/>
      <w:r w:rsidR="00683FF3">
        <w:rPr>
          <w:rFonts w:ascii="Times New Roman" w:hAnsi="Times New Roman" w:cs="Times New Roman"/>
          <w:sz w:val="28"/>
          <w:szCs w:val="28"/>
        </w:rPr>
        <w:t>Сечков</w:t>
      </w:r>
      <w:proofErr w:type="spellEnd"/>
    </w:p>
    <w:p w:rsidR="00706D4B" w:rsidRPr="00CB6F12" w:rsidRDefault="00706D4B" w:rsidP="005D74CA">
      <w:pPr>
        <w:pStyle w:val="a3"/>
        <w:tabs>
          <w:tab w:val="left" w:pos="0"/>
        </w:tabs>
        <w:spacing w:after="0" w:line="240" w:lineRule="auto"/>
        <w:ind w:left="-284" w:right="-314"/>
        <w:jc w:val="both"/>
        <w:rPr>
          <w:rFonts w:ascii="Times New Roman" w:hAnsi="Times New Roman" w:cs="Times New Roman"/>
          <w:sz w:val="28"/>
          <w:szCs w:val="28"/>
        </w:rPr>
      </w:pPr>
    </w:p>
    <w:sectPr w:rsidR="00706D4B" w:rsidRPr="00CB6F12" w:rsidSect="00674C20">
      <w:pgSz w:w="11906" w:h="16838"/>
      <w:pgMar w:top="851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B8D"/>
    <w:multiLevelType w:val="hybridMultilevel"/>
    <w:tmpl w:val="8332B93C"/>
    <w:lvl w:ilvl="0" w:tplc="07E078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C17AA"/>
    <w:multiLevelType w:val="multilevel"/>
    <w:tmpl w:val="2F16BD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">
    <w:nsid w:val="35FF3448"/>
    <w:multiLevelType w:val="hybridMultilevel"/>
    <w:tmpl w:val="AAF04F84"/>
    <w:lvl w:ilvl="0" w:tplc="8B9C7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BB4272"/>
    <w:multiLevelType w:val="multilevel"/>
    <w:tmpl w:val="62FCD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01F6271"/>
    <w:multiLevelType w:val="hybridMultilevel"/>
    <w:tmpl w:val="ABE60EA8"/>
    <w:lvl w:ilvl="0" w:tplc="7F08D7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55FE6"/>
    <w:rsid w:val="00000098"/>
    <w:rsid w:val="000021DE"/>
    <w:rsid w:val="00013614"/>
    <w:rsid w:val="00023CF0"/>
    <w:rsid w:val="00026398"/>
    <w:rsid w:val="000342AE"/>
    <w:rsid w:val="00044022"/>
    <w:rsid w:val="00075F50"/>
    <w:rsid w:val="00076FFB"/>
    <w:rsid w:val="00077EB1"/>
    <w:rsid w:val="00082312"/>
    <w:rsid w:val="000A3B7B"/>
    <w:rsid w:val="000A4BF1"/>
    <w:rsid w:val="000B2758"/>
    <w:rsid w:val="000B4269"/>
    <w:rsid w:val="000D58BD"/>
    <w:rsid w:val="000E6512"/>
    <w:rsid w:val="0010417B"/>
    <w:rsid w:val="00106925"/>
    <w:rsid w:val="00130601"/>
    <w:rsid w:val="00142976"/>
    <w:rsid w:val="00143E82"/>
    <w:rsid w:val="001764A5"/>
    <w:rsid w:val="00180858"/>
    <w:rsid w:val="001910C0"/>
    <w:rsid w:val="001A1E2C"/>
    <w:rsid w:val="001A3549"/>
    <w:rsid w:val="001B1496"/>
    <w:rsid w:val="001F5AC5"/>
    <w:rsid w:val="00204073"/>
    <w:rsid w:val="00205802"/>
    <w:rsid w:val="00207FE5"/>
    <w:rsid w:val="00216305"/>
    <w:rsid w:val="00217215"/>
    <w:rsid w:val="002236B3"/>
    <w:rsid w:val="0023617F"/>
    <w:rsid w:val="002640E9"/>
    <w:rsid w:val="0026683B"/>
    <w:rsid w:val="00267375"/>
    <w:rsid w:val="002676D0"/>
    <w:rsid w:val="00270B8A"/>
    <w:rsid w:val="002719F9"/>
    <w:rsid w:val="00277EE2"/>
    <w:rsid w:val="00285919"/>
    <w:rsid w:val="00290B69"/>
    <w:rsid w:val="002B0A85"/>
    <w:rsid w:val="002B7595"/>
    <w:rsid w:val="002D0AA0"/>
    <w:rsid w:val="002D5EF4"/>
    <w:rsid w:val="002D630B"/>
    <w:rsid w:val="002F24EE"/>
    <w:rsid w:val="002F6AF8"/>
    <w:rsid w:val="002F7AD6"/>
    <w:rsid w:val="0032326B"/>
    <w:rsid w:val="00327EAC"/>
    <w:rsid w:val="003365FB"/>
    <w:rsid w:val="00337403"/>
    <w:rsid w:val="003400FB"/>
    <w:rsid w:val="0035234F"/>
    <w:rsid w:val="00367085"/>
    <w:rsid w:val="00370ED9"/>
    <w:rsid w:val="00374F07"/>
    <w:rsid w:val="003755E1"/>
    <w:rsid w:val="003840E0"/>
    <w:rsid w:val="003A042B"/>
    <w:rsid w:val="003A6B4E"/>
    <w:rsid w:val="003B0240"/>
    <w:rsid w:val="003B79AD"/>
    <w:rsid w:val="003C2C30"/>
    <w:rsid w:val="003C3211"/>
    <w:rsid w:val="003C7C2B"/>
    <w:rsid w:val="003E55C1"/>
    <w:rsid w:val="00402BAA"/>
    <w:rsid w:val="00405318"/>
    <w:rsid w:val="00422AAC"/>
    <w:rsid w:val="0042759C"/>
    <w:rsid w:val="00437365"/>
    <w:rsid w:val="0044590D"/>
    <w:rsid w:val="00445F25"/>
    <w:rsid w:val="0045561F"/>
    <w:rsid w:val="004567B0"/>
    <w:rsid w:val="00457C6E"/>
    <w:rsid w:val="0046466A"/>
    <w:rsid w:val="00492703"/>
    <w:rsid w:val="0049579E"/>
    <w:rsid w:val="0049796C"/>
    <w:rsid w:val="004B3CC0"/>
    <w:rsid w:val="004B7E76"/>
    <w:rsid w:val="004C01A6"/>
    <w:rsid w:val="004D736D"/>
    <w:rsid w:val="004E4F64"/>
    <w:rsid w:val="00501829"/>
    <w:rsid w:val="00514B41"/>
    <w:rsid w:val="005221D4"/>
    <w:rsid w:val="00525F80"/>
    <w:rsid w:val="005415B6"/>
    <w:rsid w:val="005438E7"/>
    <w:rsid w:val="00544419"/>
    <w:rsid w:val="005634BF"/>
    <w:rsid w:val="00564FD8"/>
    <w:rsid w:val="005678F1"/>
    <w:rsid w:val="00575C89"/>
    <w:rsid w:val="00575F5E"/>
    <w:rsid w:val="00577419"/>
    <w:rsid w:val="005A595E"/>
    <w:rsid w:val="005D0079"/>
    <w:rsid w:val="005D74CA"/>
    <w:rsid w:val="005E094D"/>
    <w:rsid w:val="005F60C5"/>
    <w:rsid w:val="005F6FFE"/>
    <w:rsid w:val="00604F15"/>
    <w:rsid w:val="00621C49"/>
    <w:rsid w:val="0062430C"/>
    <w:rsid w:val="006262EB"/>
    <w:rsid w:val="00644B19"/>
    <w:rsid w:val="006460EA"/>
    <w:rsid w:val="00647675"/>
    <w:rsid w:val="0066191F"/>
    <w:rsid w:val="006671E6"/>
    <w:rsid w:val="00674276"/>
    <w:rsid w:val="00674C20"/>
    <w:rsid w:val="00681D6D"/>
    <w:rsid w:val="00683FF3"/>
    <w:rsid w:val="006866DE"/>
    <w:rsid w:val="00692A0E"/>
    <w:rsid w:val="0069691E"/>
    <w:rsid w:val="00696D5F"/>
    <w:rsid w:val="006A1251"/>
    <w:rsid w:val="006B025A"/>
    <w:rsid w:val="006B30EA"/>
    <w:rsid w:val="006B67E0"/>
    <w:rsid w:val="006C3954"/>
    <w:rsid w:val="006C6CFA"/>
    <w:rsid w:val="006C7E66"/>
    <w:rsid w:val="006D07B6"/>
    <w:rsid w:val="006D7197"/>
    <w:rsid w:val="006E0786"/>
    <w:rsid w:val="006E4750"/>
    <w:rsid w:val="006E69FF"/>
    <w:rsid w:val="006F480C"/>
    <w:rsid w:val="00701641"/>
    <w:rsid w:val="00706D4B"/>
    <w:rsid w:val="007110A8"/>
    <w:rsid w:val="0071309B"/>
    <w:rsid w:val="00713D00"/>
    <w:rsid w:val="00717FFB"/>
    <w:rsid w:val="00747C96"/>
    <w:rsid w:val="00755FE6"/>
    <w:rsid w:val="007609F2"/>
    <w:rsid w:val="007B249C"/>
    <w:rsid w:val="007C0653"/>
    <w:rsid w:val="007C453B"/>
    <w:rsid w:val="007C5186"/>
    <w:rsid w:val="007D2387"/>
    <w:rsid w:val="007D3462"/>
    <w:rsid w:val="007D3498"/>
    <w:rsid w:val="007D6981"/>
    <w:rsid w:val="007E1F5B"/>
    <w:rsid w:val="007E26CC"/>
    <w:rsid w:val="007E50C3"/>
    <w:rsid w:val="007E5281"/>
    <w:rsid w:val="00823C93"/>
    <w:rsid w:val="008244AF"/>
    <w:rsid w:val="008268D6"/>
    <w:rsid w:val="00846AAB"/>
    <w:rsid w:val="0085176D"/>
    <w:rsid w:val="00870D89"/>
    <w:rsid w:val="008770FC"/>
    <w:rsid w:val="008832E2"/>
    <w:rsid w:val="00885A29"/>
    <w:rsid w:val="00893DF6"/>
    <w:rsid w:val="00895D9E"/>
    <w:rsid w:val="008A05F7"/>
    <w:rsid w:val="008B03CC"/>
    <w:rsid w:val="008C396D"/>
    <w:rsid w:val="008C4D84"/>
    <w:rsid w:val="008C5645"/>
    <w:rsid w:val="008D72B7"/>
    <w:rsid w:val="008E1353"/>
    <w:rsid w:val="008E148A"/>
    <w:rsid w:val="008F452F"/>
    <w:rsid w:val="008F4FC0"/>
    <w:rsid w:val="008F6BD0"/>
    <w:rsid w:val="008F7B47"/>
    <w:rsid w:val="00902008"/>
    <w:rsid w:val="009051AF"/>
    <w:rsid w:val="0093118E"/>
    <w:rsid w:val="00933FCE"/>
    <w:rsid w:val="00935555"/>
    <w:rsid w:val="00935AC8"/>
    <w:rsid w:val="00944104"/>
    <w:rsid w:val="00972014"/>
    <w:rsid w:val="00973B70"/>
    <w:rsid w:val="009770D2"/>
    <w:rsid w:val="00980206"/>
    <w:rsid w:val="00982FAE"/>
    <w:rsid w:val="00983649"/>
    <w:rsid w:val="009A150C"/>
    <w:rsid w:val="009A3EDE"/>
    <w:rsid w:val="009B0101"/>
    <w:rsid w:val="009C7C75"/>
    <w:rsid w:val="009D55EB"/>
    <w:rsid w:val="009D5670"/>
    <w:rsid w:val="009E5BDF"/>
    <w:rsid w:val="009F57F2"/>
    <w:rsid w:val="00A007BE"/>
    <w:rsid w:val="00A054EC"/>
    <w:rsid w:val="00A11D2A"/>
    <w:rsid w:val="00A16FF1"/>
    <w:rsid w:val="00A34D66"/>
    <w:rsid w:val="00A47133"/>
    <w:rsid w:val="00A62AC4"/>
    <w:rsid w:val="00A77A61"/>
    <w:rsid w:val="00A83505"/>
    <w:rsid w:val="00AB41CD"/>
    <w:rsid w:val="00AC067B"/>
    <w:rsid w:val="00AC0FF2"/>
    <w:rsid w:val="00AC19B6"/>
    <w:rsid w:val="00AD3140"/>
    <w:rsid w:val="00AD6362"/>
    <w:rsid w:val="00AE0492"/>
    <w:rsid w:val="00AE08BD"/>
    <w:rsid w:val="00AF3B60"/>
    <w:rsid w:val="00AF6238"/>
    <w:rsid w:val="00B011C3"/>
    <w:rsid w:val="00B201CF"/>
    <w:rsid w:val="00B21BFF"/>
    <w:rsid w:val="00B27296"/>
    <w:rsid w:val="00B362BA"/>
    <w:rsid w:val="00B370FF"/>
    <w:rsid w:val="00B37A2A"/>
    <w:rsid w:val="00B44241"/>
    <w:rsid w:val="00B47BBE"/>
    <w:rsid w:val="00B53D98"/>
    <w:rsid w:val="00B666DC"/>
    <w:rsid w:val="00B74C39"/>
    <w:rsid w:val="00B919DA"/>
    <w:rsid w:val="00BA4195"/>
    <w:rsid w:val="00BA4347"/>
    <w:rsid w:val="00BA7EF3"/>
    <w:rsid w:val="00BA7EFE"/>
    <w:rsid w:val="00BB3A2F"/>
    <w:rsid w:val="00BB5CC8"/>
    <w:rsid w:val="00BB6F94"/>
    <w:rsid w:val="00BD3E33"/>
    <w:rsid w:val="00BE05E1"/>
    <w:rsid w:val="00BE6396"/>
    <w:rsid w:val="00BF0153"/>
    <w:rsid w:val="00BF115C"/>
    <w:rsid w:val="00BF31C3"/>
    <w:rsid w:val="00C179C9"/>
    <w:rsid w:val="00C5018C"/>
    <w:rsid w:val="00C53BC1"/>
    <w:rsid w:val="00C54555"/>
    <w:rsid w:val="00C56047"/>
    <w:rsid w:val="00C61515"/>
    <w:rsid w:val="00C75C64"/>
    <w:rsid w:val="00C94286"/>
    <w:rsid w:val="00C94F9A"/>
    <w:rsid w:val="00CA16C4"/>
    <w:rsid w:val="00CA2649"/>
    <w:rsid w:val="00CB056D"/>
    <w:rsid w:val="00CB5FAE"/>
    <w:rsid w:val="00CB6F12"/>
    <w:rsid w:val="00CC1B2E"/>
    <w:rsid w:val="00CC5CE9"/>
    <w:rsid w:val="00CC7E0B"/>
    <w:rsid w:val="00CE4132"/>
    <w:rsid w:val="00D014C1"/>
    <w:rsid w:val="00D01D09"/>
    <w:rsid w:val="00D01D18"/>
    <w:rsid w:val="00D05A63"/>
    <w:rsid w:val="00D31AB0"/>
    <w:rsid w:val="00D42C96"/>
    <w:rsid w:val="00D44489"/>
    <w:rsid w:val="00D51D13"/>
    <w:rsid w:val="00D532E5"/>
    <w:rsid w:val="00D61360"/>
    <w:rsid w:val="00D61D9E"/>
    <w:rsid w:val="00D63FF7"/>
    <w:rsid w:val="00D64A01"/>
    <w:rsid w:val="00D76026"/>
    <w:rsid w:val="00D8443E"/>
    <w:rsid w:val="00D92843"/>
    <w:rsid w:val="00D932DD"/>
    <w:rsid w:val="00DC150C"/>
    <w:rsid w:val="00E03D1F"/>
    <w:rsid w:val="00E04C25"/>
    <w:rsid w:val="00E06BA9"/>
    <w:rsid w:val="00E114B1"/>
    <w:rsid w:val="00E11759"/>
    <w:rsid w:val="00E13389"/>
    <w:rsid w:val="00E17B5D"/>
    <w:rsid w:val="00E17ED2"/>
    <w:rsid w:val="00E23799"/>
    <w:rsid w:val="00E322CC"/>
    <w:rsid w:val="00E342D5"/>
    <w:rsid w:val="00E3448A"/>
    <w:rsid w:val="00E35AC7"/>
    <w:rsid w:val="00E40134"/>
    <w:rsid w:val="00E40F21"/>
    <w:rsid w:val="00E42320"/>
    <w:rsid w:val="00E42A27"/>
    <w:rsid w:val="00E44493"/>
    <w:rsid w:val="00E44962"/>
    <w:rsid w:val="00E4775F"/>
    <w:rsid w:val="00E509D1"/>
    <w:rsid w:val="00E5513C"/>
    <w:rsid w:val="00E5669C"/>
    <w:rsid w:val="00E62E10"/>
    <w:rsid w:val="00E6618A"/>
    <w:rsid w:val="00E7142B"/>
    <w:rsid w:val="00E74DF9"/>
    <w:rsid w:val="00E773BD"/>
    <w:rsid w:val="00E8269B"/>
    <w:rsid w:val="00E86E86"/>
    <w:rsid w:val="00E937C3"/>
    <w:rsid w:val="00E93A8A"/>
    <w:rsid w:val="00E93B0F"/>
    <w:rsid w:val="00E94065"/>
    <w:rsid w:val="00E95A4C"/>
    <w:rsid w:val="00EA4A80"/>
    <w:rsid w:val="00EB7FF4"/>
    <w:rsid w:val="00EC4622"/>
    <w:rsid w:val="00ED073C"/>
    <w:rsid w:val="00ED1567"/>
    <w:rsid w:val="00ED30A9"/>
    <w:rsid w:val="00ED4208"/>
    <w:rsid w:val="00EE05FF"/>
    <w:rsid w:val="00EE4162"/>
    <w:rsid w:val="00EE44EA"/>
    <w:rsid w:val="00EF138E"/>
    <w:rsid w:val="00F05065"/>
    <w:rsid w:val="00F210AF"/>
    <w:rsid w:val="00F21EE0"/>
    <w:rsid w:val="00F27E40"/>
    <w:rsid w:val="00F31B19"/>
    <w:rsid w:val="00F40B89"/>
    <w:rsid w:val="00F4274B"/>
    <w:rsid w:val="00F505BF"/>
    <w:rsid w:val="00F570A2"/>
    <w:rsid w:val="00F618B3"/>
    <w:rsid w:val="00F6466E"/>
    <w:rsid w:val="00F66EAC"/>
    <w:rsid w:val="00F714F5"/>
    <w:rsid w:val="00F7774F"/>
    <w:rsid w:val="00F814C5"/>
    <w:rsid w:val="00F83DC7"/>
    <w:rsid w:val="00F84CB1"/>
    <w:rsid w:val="00F87F60"/>
    <w:rsid w:val="00F91F1D"/>
    <w:rsid w:val="00F93180"/>
    <w:rsid w:val="00F954E6"/>
    <w:rsid w:val="00FA0AE2"/>
    <w:rsid w:val="00FA139F"/>
    <w:rsid w:val="00FA20FB"/>
    <w:rsid w:val="00FA3F61"/>
    <w:rsid w:val="00FA4C5F"/>
    <w:rsid w:val="00FA67F2"/>
    <w:rsid w:val="00FB06EA"/>
    <w:rsid w:val="00FB4CC3"/>
    <w:rsid w:val="00FB60F2"/>
    <w:rsid w:val="00FB652E"/>
    <w:rsid w:val="00FC0F3F"/>
    <w:rsid w:val="00FC6295"/>
    <w:rsid w:val="00FD0552"/>
    <w:rsid w:val="00FD1BC6"/>
    <w:rsid w:val="00FE0242"/>
    <w:rsid w:val="00FE0AF9"/>
    <w:rsid w:val="00FF1B5C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D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FE6"/>
    <w:pPr>
      <w:ind w:left="720"/>
    </w:pPr>
  </w:style>
  <w:style w:type="paragraph" w:styleId="a4">
    <w:name w:val="No Spacing"/>
    <w:qFormat/>
    <w:rsid w:val="00706D4B"/>
    <w:rPr>
      <w:lang w:eastAsia="en-US"/>
    </w:rPr>
  </w:style>
  <w:style w:type="character" w:styleId="a5">
    <w:name w:val="Hyperlink"/>
    <w:basedOn w:val="a0"/>
    <w:uiPriority w:val="99"/>
    <w:unhideWhenUsed/>
    <w:rsid w:val="00E56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-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5C5690B930016D51DCD74F1E8E28B933F5ABD6244B9212ABD739E47DF6F86D764117C0A61E62V22FK" TargetMode="External"/><Relationship Id="rId5" Type="http://schemas.openxmlformats.org/officeDocument/2006/relationships/hyperlink" Target="consultantplus://offline/ref=E2BD5C5690B930016D51DCD74F1E8E28B935F3ACD5274B9212ABD739E47DF6F86D764117C0A61A63V22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BENZA</dc:creator>
  <cp:keywords/>
  <dc:description/>
  <cp:lastModifiedBy>BENZA</cp:lastModifiedBy>
  <cp:revision>21</cp:revision>
  <cp:lastPrinted>2013-11-18T14:04:00Z</cp:lastPrinted>
  <dcterms:created xsi:type="dcterms:W3CDTF">2014-01-10T07:20:00Z</dcterms:created>
  <dcterms:modified xsi:type="dcterms:W3CDTF">2014-01-31T13:06:00Z</dcterms:modified>
</cp:coreProperties>
</file>