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18" w:rsidRPr="00146618" w:rsidRDefault="00146618" w:rsidP="00146618">
      <w:pPr>
        <w:pStyle w:val="ConsPlusTitle"/>
        <w:ind w:firstLine="720"/>
        <w:jc w:val="center"/>
        <w:outlineLvl w:val="0"/>
        <w:rPr>
          <w:sz w:val="28"/>
          <w:szCs w:val="28"/>
        </w:rPr>
      </w:pPr>
      <w:r w:rsidRPr="00146618">
        <w:rPr>
          <w:sz w:val="28"/>
          <w:szCs w:val="28"/>
        </w:rPr>
        <w:t>СВОДНЫЙ ОТЧЕТ</w:t>
      </w:r>
    </w:p>
    <w:p w:rsidR="00146618" w:rsidRPr="00804690" w:rsidRDefault="00146618" w:rsidP="00146618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804690">
        <w:rPr>
          <w:b w:val="0"/>
          <w:sz w:val="28"/>
          <w:szCs w:val="28"/>
        </w:rPr>
        <w:t>по результатам предварительных публичных консультаций проекта нормативного правового акта Ростовской области</w:t>
      </w:r>
    </w:p>
    <w:p w:rsidR="007B0A9B" w:rsidRPr="007B0A9B" w:rsidRDefault="007B0A9B" w:rsidP="007B0A9B">
      <w:pPr>
        <w:pStyle w:val="ConsPlusTitle"/>
        <w:ind w:firstLine="720"/>
        <w:jc w:val="center"/>
        <w:outlineLvl w:val="0"/>
        <w:rPr>
          <w:b w:val="0"/>
          <w:sz w:val="28"/>
          <w:szCs w:val="28"/>
        </w:rPr>
      </w:pPr>
      <w:r w:rsidRPr="007B0A9B">
        <w:rPr>
          <w:b w:val="0"/>
          <w:sz w:val="28"/>
          <w:szCs w:val="28"/>
        </w:rPr>
        <w:t xml:space="preserve">«О порядке предоставления субсидии акционерному обществу «Региональная корпорация развития» в целях обеспечения части затрат для осуществления текущей деятельности </w:t>
      </w:r>
      <w:r>
        <w:rPr>
          <w:b w:val="0"/>
          <w:sz w:val="28"/>
          <w:szCs w:val="28"/>
        </w:rPr>
        <w:t>Ц</w:t>
      </w:r>
      <w:r w:rsidRPr="007B0A9B">
        <w:rPr>
          <w:b w:val="0"/>
          <w:sz w:val="28"/>
          <w:szCs w:val="28"/>
        </w:rPr>
        <w:t xml:space="preserve">ентра компетенций в сфере сельскохозяйственной кооперации </w:t>
      </w:r>
      <w:r>
        <w:rPr>
          <w:b w:val="0"/>
          <w:sz w:val="28"/>
          <w:szCs w:val="28"/>
        </w:rPr>
        <w:t>Р</w:t>
      </w:r>
      <w:r w:rsidRPr="007B0A9B">
        <w:rPr>
          <w:b w:val="0"/>
          <w:sz w:val="28"/>
          <w:szCs w:val="28"/>
        </w:rPr>
        <w:t>остовской области»</w:t>
      </w:r>
    </w:p>
    <w:p w:rsidR="001D5861" w:rsidRDefault="001D5861" w:rsidP="00146618">
      <w:pPr>
        <w:pStyle w:val="ConsPlusTitle"/>
        <w:ind w:firstLine="720"/>
        <w:jc w:val="center"/>
        <w:outlineLvl w:val="0"/>
        <w:rPr>
          <w:b w:val="0"/>
          <w:bCs w:val="0"/>
          <w:sz w:val="28"/>
          <w:szCs w:val="28"/>
        </w:rPr>
      </w:pPr>
    </w:p>
    <w:p w:rsidR="00146618" w:rsidRP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>1. Степень регулирующего воздействия проекта нормативного правового акта.</w:t>
      </w:r>
    </w:p>
    <w:p w:rsidR="00146618" w:rsidRDefault="00146618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146618">
        <w:rPr>
          <w:b w:val="0"/>
          <w:sz w:val="28"/>
          <w:szCs w:val="28"/>
        </w:rPr>
        <w:t xml:space="preserve">Степень регулирующего воздействия проекта нормативного правового </w:t>
      </w:r>
      <w:r w:rsidRPr="00146618">
        <w:rPr>
          <w:b w:val="0"/>
          <w:sz w:val="28"/>
          <w:szCs w:val="28"/>
        </w:rPr>
        <w:br/>
        <w:t xml:space="preserve">акта - низкая. В связи с тем, что проект НПА не устанавливает ранее не предусмотренные обязанности и запреты и не способствует их установлению, а также положения проекта не приводят к возникновению ранее не предусмотренных расходов физических и юридических лиц. </w:t>
      </w:r>
    </w:p>
    <w:p w:rsidR="00A9132E" w:rsidRDefault="00A9132E" w:rsidP="00A9132E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7B0A9B" w:rsidRDefault="00A9132E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Установление порядка </w:t>
      </w:r>
      <w:r w:rsidR="007B0A9B" w:rsidRPr="007B0A9B">
        <w:rPr>
          <w:b w:val="0"/>
          <w:sz w:val="28"/>
          <w:szCs w:val="28"/>
        </w:rPr>
        <w:t>осуществлени</w:t>
      </w:r>
      <w:r w:rsidR="007B0A9B">
        <w:rPr>
          <w:b w:val="0"/>
          <w:sz w:val="28"/>
          <w:szCs w:val="28"/>
        </w:rPr>
        <w:t>я</w:t>
      </w:r>
      <w:r w:rsidR="007B0A9B" w:rsidRPr="007B0A9B">
        <w:rPr>
          <w:b w:val="0"/>
          <w:sz w:val="28"/>
          <w:szCs w:val="28"/>
        </w:rPr>
        <w:t xml:space="preserve"> поддержки Центра компетенций в сфере сельскохозяйственной кооперации Ростовской области и реализации регионального проекта «Система поддержки фермерства и развития сельской кооперации в Ростовской области на 2019-2024 годы».</w:t>
      </w:r>
    </w:p>
    <w:p w:rsidR="00A9132E" w:rsidRDefault="00A9132E" w:rsidP="001D58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 w:rsidRPr="00A9132E">
        <w:rPr>
          <w:b w:val="0"/>
          <w:sz w:val="28"/>
          <w:szCs w:val="28"/>
        </w:rPr>
        <w:t>3. Цель предлагаемого регулирования.</w:t>
      </w:r>
    </w:p>
    <w:p w:rsidR="001D5861" w:rsidRDefault="00B628A5" w:rsidP="007B0A9B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</w:t>
      </w:r>
      <w:r w:rsidRPr="00B628A5">
        <w:rPr>
          <w:b w:val="0"/>
          <w:sz w:val="28"/>
          <w:szCs w:val="28"/>
        </w:rPr>
        <w:t xml:space="preserve">елью регулирования является установление условий, целей и порядков предоставления </w:t>
      </w:r>
      <w:r w:rsidR="007B0A9B" w:rsidRPr="007B0A9B">
        <w:rPr>
          <w:b w:val="0"/>
          <w:sz w:val="28"/>
          <w:szCs w:val="28"/>
        </w:rPr>
        <w:t>субсидии акционерному обществу «Региональная корпорация развития»</w:t>
      </w:r>
      <w:r w:rsidR="007B0A9B">
        <w:rPr>
          <w:b w:val="0"/>
          <w:sz w:val="28"/>
          <w:szCs w:val="28"/>
        </w:rPr>
        <w:t xml:space="preserve"> </w:t>
      </w:r>
      <w:r w:rsidR="007B0A9B" w:rsidRPr="007B0A9B">
        <w:rPr>
          <w:b w:val="0"/>
          <w:sz w:val="28"/>
          <w:szCs w:val="28"/>
        </w:rPr>
        <w:t>в целях обеспечения части затрат для осуществления текущей деятельности Центра компетенций в сфере сельскохозяйственной кооперации Ростовской области»</w:t>
      </w:r>
    </w:p>
    <w:p w:rsidR="00B628A5" w:rsidRDefault="00B628A5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B628A5">
        <w:rPr>
          <w:b w:val="0"/>
          <w:sz w:val="28"/>
          <w:szCs w:val="28"/>
        </w:rPr>
        <w:t>4. Описание предлагаемого регулирования и иных возможных способов решения проблемы.</w:t>
      </w:r>
    </w:p>
    <w:p w:rsidR="006016AD" w:rsidRPr="006016AD" w:rsidRDefault="00986A06" w:rsidP="006016A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проекта нормативного правового акта Ростовской области </w:t>
      </w:r>
      <w:r w:rsidR="006016AD" w:rsidRPr="006016AD">
        <w:rPr>
          <w:b w:val="0"/>
          <w:sz w:val="28"/>
          <w:szCs w:val="28"/>
        </w:rPr>
        <w:t>«О порядке предоставления субсидии акционерному обществу «Региональная корпорация развития» в целях обеспечения части затрат для осуществления текущей деятельности Центра компетенций в сфере сельскохозяйственной кооперации Ростовской области»</w:t>
      </w:r>
      <w:r w:rsidR="006016AD">
        <w:rPr>
          <w:b w:val="0"/>
          <w:sz w:val="28"/>
          <w:szCs w:val="28"/>
        </w:rPr>
        <w:t>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Основные группы субъектов предпринимательской и инвестиционной деятельности, иные заинтересованные лица, включая органы государственной власти Ростовской области и органов местного самоуправления, а также иных лиц, интересы которых будут затронуты предлагаемым правовым регулированием.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группы лиц, интересы которых будут затронуты предлагаемым правовым регулированием – </w:t>
      </w:r>
      <w:r w:rsidR="006016AD" w:rsidRPr="006016AD">
        <w:rPr>
          <w:b w:val="0"/>
          <w:sz w:val="28"/>
          <w:szCs w:val="28"/>
        </w:rPr>
        <w:t>акционерно</w:t>
      </w:r>
      <w:r w:rsidR="006016AD">
        <w:rPr>
          <w:b w:val="0"/>
          <w:sz w:val="28"/>
          <w:szCs w:val="28"/>
        </w:rPr>
        <w:t>е</w:t>
      </w:r>
      <w:r w:rsidR="006016AD" w:rsidRPr="006016AD">
        <w:rPr>
          <w:b w:val="0"/>
          <w:sz w:val="28"/>
          <w:szCs w:val="28"/>
        </w:rPr>
        <w:t xml:space="preserve"> обществ</w:t>
      </w:r>
      <w:r w:rsidR="006016AD">
        <w:rPr>
          <w:b w:val="0"/>
          <w:sz w:val="28"/>
          <w:szCs w:val="28"/>
        </w:rPr>
        <w:t>о</w:t>
      </w:r>
      <w:bookmarkStart w:id="0" w:name="_GoBack"/>
      <w:bookmarkEnd w:id="0"/>
      <w:r w:rsidR="006016AD" w:rsidRPr="006016AD">
        <w:rPr>
          <w:b w:val="0"/>
          <w:sz w:val="28"/>
          <w:szCs w:val="28"/>
        </w:rPr>
        <w:t xml:space="preserve"> «Региональная корпорация развития»</w:t>
      </w:r>
      <w:r>
        <w:rPr>
          <w:b w:val="0"/>
          <w:sz w:val="28"/>
          <w:szCs w:val="28"/>
        </w:rPr>
        <w:t>.</w:t>
      </w:r>
    </w:p>
    <w:p w:rsidR="00986A06" w:rsidRDefault="00986A06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294FAE">
        <w:rPr>
          <w:b w:val="0"/>
          <w:sz w:val="28"/>
          <w:szCs w:val="28"/>
        </w:rPr>
        <w:t xml:space="preserve"> Новые функции, полномочия, обязанности и права органов государственной власти Ростовской области и органов местного самоуправления или сведения об их </w:t>
      </w:r>
      <w:r w:rsidR="00294FAE">
        <w:rPr>
          <w:b w:val="0"/>
          <w:sz w:val="28"/>
          <w:szCs w:val="28"/>
        </w:rPr>
        <w:lastRenderedPageBreak/>
        <w:t>изменении, а также порядок их реализации.</w:t>
      </w:r>
    </w:p>
    <w:p w:rsidR="00294FAE" w:rsidRDefault="006C4960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функций, полномочий, обязанностей и прав органов государственной власти Ростовской области и органов местного самоуправления или сведения об их изменении, а также порядок их реализации не предусмотрено.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Pr="00BD611E">
        <w:rPr>
          <w:b w:val="0"/>
          <w:sz w:val="28"/>
          <w:szCs w:val="28"/>
        </w:rPr>
        <w:t>Новые обязанности для субъектов предпринимательской деятельности либо изменение содержания существующих обязанностей, а также порядок организации их исполнения.</w:t>
      </w:r>
    </w:p>
    <w:p w:rsidR="00BD611E" w:rsidRDefault="00BD611E" w:rsidP="00BD611E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Внесение новых обязанностей для субъектов</w:t>
      </w:r>
      <w:r w:rsidR="00E437F0">
        <w:rPr>
          <w:b w:val="0"/>
          <w:sz w:val="28"/>
          <w:szCs w:val="28"/>
        </w:rPr>
        <w:t xml:space="preserve"> предпринимательской деятельности либо изменение содержания существующих обязанностей, а также порядок организации их исполнения, не предусмотрено.</w:t>
      </w:r>
    </w:p>
    <w:p w:rsidR="00595FED" w:rsidRPr="00595FED" w:rsidRDefault="00E437F0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 xml:space="preserve"> </w:t>
      </w:r>
      <w:r w:rsidR="00595FED"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Предполагаемая дата вступления в силу проекта нормативного правового акта – второй квартал 201</w:t>
      </w:r>
      <w:r w:rsidR="00781477">
        <w:rPr>
          <w:b w:val="0"/>
          <w:sz w:val="28"/>
          <w:szCs w:val="28"/>
        </w:rPr>
        <w:t>9</w:t>
      </w:r>
      <w:r w:rsidRPr="00595FED">
        <w:rPr>
          <w:b w:val="0"/>
          <w:sz w:val="28"/>
          <w:szCs w:val="28"/>
        </w:rPr>
        <w:t xml:space="preserve"> года.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>9. 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разработчиком.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Уведомление о разработке проекта, о сроках и способах предоставления предложений размещено на официальном сайте </w:t>
      </w:r>
      <w:proofErr w:type="spellStart"/>
      <w:r w:rsidRPr="00595FED">
        <w:rPr>
          <w:b w:val="0"/>
          <w:sz w:val="28"/>
          <w:szCs w:val="28"/>
        </w:rPr>
        <w:t>минсельхозпрода</w:t>
      </w:r>
      <w:proofErr w:type="spellEnd"/>
      <w:r w:rsidRPr="00595FED">
        <w:rPr>
          <w:b w:val="0"/>
          <w:sz w:val="28"/>
          <w:szCs w:val="28"/>
        </w:rPr>
        <w:t xml:space="preserve"> области </w:t>
      </w:r>
      <w:r w:rsidRPr="00595FED">
        <w:rPr>
          <w:b w:val="0"/>
          <w:sz w:val="28"/>
          <w:szCs w:val="28"/>
        </w:rPr>
        <w:br/>
        <w:t>(</w:t>
      </w:r>
      <w:hyperlink r:id="rId4" w:history="1">
        <w:r w:rsidRPr="00595FED">
          <w:rPr>
            <w:b w:val="0"/>
            <w:sz w:val="28"/>
            <w:szCs w:val="28"/>
          </w:rPr>
          <w:t>www.don-agro.ru</w:t>
        </w:r>
      </w:hyperlink>
      <w:r w:rsidRPr="00595FED">
        <w:rPr>
          <w:b w:val="0"/>
          <w:sz w:val="28"/>
          <w:szCs w:val="28"/>
        </w:rPr>
        <w:t xml:space="preserve">) в разделе «Нормотворческая деятельность». </w:t>
      </w:r>
    </w:p>
    <w:p w:rsidR="00595FED" w:rsidRPr="00595FED" w:rsidRDefault="00595FED" w:rsidP="00595FED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  <w:r w:rsidRPr="00595FED">
        <w:rPr>
          <w:b w:val="0"/>
          <w:sz w:val="28"/>
          <w:szCs w:val="28"/>
        </w:rPr>
        <w:t xml:space="preserve">В установленный срок c </w:t>
      </w:r>
      <w:r w:rsidR="00781477">
        <w:rPr>
          <w:b w:val="0"/>
          <w:sz w:val="28"/>
          <w:szCs w:val="28"/>
        </w:rPr>
        <w:t>26</w:t>
      </w:r>
      <w:r w:rsidRPr="00595FED">
        <w:rPr>
          <w:b w:val="0"/>
          <w:sz w:val="28"/>
          <w:szCs w:val="28"/>
        </w:rPr>
        <w:t>.</w:t>
      </w:r>
      <w:r w:rsidR="00781477">
        <w:rPr>
          <w:b w:val="0"/>
          <w:sz w:val="28"/>
          <w:szCs w:val="28"/>
        </w:rPr>
        <w:t>12</w:t>
      </w:r>
      <w:r w:rsidRPr="00595FED">
        <w:rPr>
          <w:b w:val="0"/>
          <w:sz w:val="28"/>
          <w:szCs w:val="28"/>
        </w:rPr>
        <w:t>.2018 по 2</w:t>
      </w:r>
      <w:r w:rsidR="00781477">
        <w:rPr>
          <w:b w:val="0"/>
          <w:sz w:val="28"/>
          <w:szCs w:val="28"/>
        </w:rPr>
        <w:t>3.01</w:t>
      </w:r>
      <w:r w:rsidRPr="00595FED">
        <w:rPr>
          <w:b w:val="0"/>
          <w:sz w:val="28"/>
          <w:szCs w:val="28"/>
        </w:rPr>
        <w:t>.201</w:t>
      </w:r>
      <w:r w:rsidR="00781477">
        <w:rPr>
          <w:b w:val="0"/>
          <w:sz w:val="28"/>
          <w:szCs w:val="28"/>
        </w:rPr>
        <w:t>9</w:t>
      </w:r>
      <w:r w:rsidRPr="00595FED">
        <w:rPr>
          <w:b w:val="0"/>
          <w:sz w:val="28"/>
          <w:szCs w:val="28"/>
        </w:rPr>
        <w:t xml:space="preserve"> предложений по проекту НПА в </w:t>
      </w:r>
      <w:proofErr w:type="spellStart"/>
      <w:r w:rsidRPr="00595FED">
        <w:rPr>
          <w:b w:val="0"/>
          <w:sz w:val="28"/>
          <w:szCs w:val="28"/>
        </w:rPr>
        <w:t>минсельхозпрод</w:t>
      </w:r>
      <w:proofErr w:type="spellEnd"/>
      <w:r w:rsidRPr="00595FED">
        <w:rPr>
          <w:b w:val="0"/>
          <w:sz w:val="28"/>
          <w:szCs w:val="28"/>
        </w:rPr>
        <w:t xml:space="preserve"> области не поступило. </w:t>
      </w: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595FED" w:rsidRPr="00595FED" w:rsidTr="001A44BB">
        <w:tc>
          <w:tcPr>
            <w:tcW w:w="5281" w:type="dxa"/>
            <w:vAlign w:val="center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и продовольствия Ростовской области</w:t>
            </w:r>
          </w:p>
        </w:tc>
        <w:tc>
          <w:tcPr>
            <w:tcW w:w="5281" w:type="dxa"/>
            <w:vAlign w:val="bottom"/>
          </w:tcPr>
          <w:p w:rsidR="00595FED" w:rsidRPr="00595FED" w:rsidRDefault="00595FED" w:rsidP="00595FE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Миронова</w:t>
            </w:r>
          </w:p>
        </w:tc>
      </w:tr>
    </w:tbl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ED" w:rsidRPr="00595FED" w:rsidRDefault="00595FED" w:rsidP="00595F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1E" w:rsidRPr="00B628A5" w:rsidRDefault="00BD611E" w:rsidP="00986A06">
      <w:pPr>
        <w:pStyle w:val="ConsPlusTitle"/>
        <w:spacing w:line="276" w:lineRule="auto"/>
        <w:ind w:firstLine="720"/>
        <w:jc w:val="both"/>
        <w:outlineLvl w:val="0"/>
        <w:rPr>
          <w:b w:val="0"/>
          <w:sz w:val="28"/>
          <w:szCs w:val="28"/>
        </w:rPr>
      </w:pPr>
    </w:p>
    <w:p w:rsidR="00B628A5" w:rsidRPr="00A9132E" w:rsidRDefault="00B628A5" w:rsidP="00B628A5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A9132E" w:rsidRPr="00146618" w:rsidRDefault="00A9132E" w:rsidP="00146618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146618" w:rsidRPr="00804690" w:rsidRDefault="00146618" w:rsidP="00146618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:rsidR="00C276C2" w:rsidRDefault="006B4324"/>
    <w:sectPr w:rsidR="00C276C2" w:rsidSect="00C411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146618"/>
    <w:rsid w:val="001D5861"/>
    <w:rsid w:val="00294FAE"/>
    <w:rsid w:val="003843A1"/>
    <w:rsid w:val="00595FED"/>
    <w:rsid w:val="006016AD"/>
    <w:rsid w:val="006C4960"/>
    <w:rsid w:val="00781477"/>
    <w:rsid w:val="007B0A9B"/>
    <w:rsid w:val="0088645A"/>
    <w:rsid w:val="00986A06"/>
    <w:rsid w:val="00A9132E"/>
    <w:rsid w:val="00B628A5"/>
    <w:rsid w:val="00B91749"/>
    <w:rsid w:val="00BD611E"/>
    <w:rsid w:val="00C4117C"/>
    <w:rsid w:val="00E437F0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A70E-DB64-4B21-A027-85570FF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 Кристина Валерьевна</dc:creator>
  <cp:keywords/>
  <dc:description/>
  <cp:lastModifiedBy>Брагина Кристина Валерьевна</cp:lastModifiedBy>
  <cp:revision>7</cp:revision>
  <dcterms:created xsi:type="dcterms:W3CDTF">2018-04-16T12:13:00Z</dcterms:created>
  <dcterms:modified xsi:type="dcterms:W3CDTF">2019-01-22T12:29:00Z</dcterms:modified>
</cp:coreProperties>
</file>