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E827FA" w:rsidRDefault="00E827FA" w:rsidP="00E827F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E827FA" w:rsidRDefault="00E827FA">
      <w:pPr>
        <w:jc w:val="center"/>
        <w:rPr>
          <w:b/>
          <w:sz w:val="36"/>
          <w:szCs w:val="36"/>
        </w:rPr>
      </w:pPr>
    </w:p>
    <w:p w:rsidR="00224700" w:rsidRDefault="00224700">
      <w:pPr>
        <w:jc w:val="center"/>
        <w:rPr>
          <w:b/>
          <w:sz w:val="36"/>
          <w:szCs w:val="3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24917" w:rsidRDefault="00F24917">
      <w:pPr>
        <w:rPr>
          <w:sz w:val="28"/>
          <w:szCs w:val="28"/>
        </w:rPr>
      </w:pPr>
    </w:p>
    <w:p w:rsidR="00AF0A08" w:rsidRDefault="003B0996" w:rsidP="00E827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E827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E827FA">
        <w:rPr>
          <w:b/>
          <w:sz w:val="28"/>
          <w:szCs w:val="28"/>
        </w:rPr>
        <w:t xml:space="preserve">постановление </w:t>
      </w:r>
    </w:p>
    <w:p w:rsidR="00AF0A08" w:rsidRDefault="003B0996" w:rsidP="003B09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Ростовской области</w:t>
      </w:r>
      <w:r w:rsidR="00E827FA">
        <w:rPr>
          <w:b/>
          <w:sz w:val="28"/>
          <w:szCs w:val="28"/>
        </w:rPr>
        <w:t xml:space="preserve"> от 12.04.2017 № 277</w:t>
      </w:r>
      <w:r w:rsidR="00224700">
        <w:rPr>
          <w:b/>
          <w:sz w:val="28"/>
          <w:szCs w:val="28"/>
        </w:rPr>
        <w:t xml:space="preserve"> </w:t>
      </w:r>
    </w:p>
    <w:p w:rsidR="00AF0A08" w:rsidRDefault="00224700" w:rsidP="003B09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признании </w:t>
      </w:r>
      <w:proofErr w:type="gramStart"/>
      <w:r>
        <w:rPr>
          <w:b/>
          <w:sz w:val="28"/>
          <w:szCs w:val="28"/>
        </w:rPr>
        <w:t>утратившим</w:t>
      </w:r>
      <w:r w:rsidR="00AF0A08"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силу некоторых </w:t>
      </w:r>
      <w:r w:rsidR="00AF0A08">
        <w:rPr>
          <w:b/>
          <w:sz w:val="28"/>
          <w:szCs w:val="28"/>
        </w:rPr>
        <w:t xml:space="preserve">постановлений </w:t>
      </w:r>
    </w:p>
    <w:p w:rsidR="003B0996" w:rsidRDefault="00AF0A08" w:rsidP="003B09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24700" w:rsidRPr="00224700">
        <w:rPr>
          <w:b/>
          <w:sz w:val="28"/>
          <w:szCs w:val="28"/>
        </w:rPr>
        <w:t>равительства Ростовской области</w:t>
      </w:r>
    </w:p>
    <w:p w:rsidR="00224700" w:rsidRDefault="00224700" w:rsidP="003B09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B0996" w:rsidRPr="00D10887" w:rsidRDefault="005B1514" w:rsidP="00224700">
      <w:pPr>
        <w:widowControl w:val="0"/>
        <w:autoSpaceDE w:val="0"/>
        <w:autoSpaceDN w:val="0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>В целях приведения нормативн</w:t>
      </w:r>
      <w:r w:rsidR="00224700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 w:rsidR="00224700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224700">
        <w:rPr>
          <w:sz w:val="28"/>
          <w:szCs w:val="28"/>
        </w:rPr>
        <w:t>ов</w:t>
      </w:r>
      <w:r w:rsidR="003B0996" w:rsidRPr="00D10887">
        <w:rPr>
          <w:sz w:val="28"/>
          <w:szCs w:val="28"/>
        </w:rPr>
        <w:t xml:space="preserve"> Правительства Ростовской области в соответствие с действующим законодательством Правительство Ростовской области</w:t>
      </w:r>
      <w:r w:rsidR="00D10887">
        <w:rPr>
          <w:sz w:val="28"/>
          <w:szCs w:val="28"/>
        </w:rPr>
        <w:t xml:space="preserve"> </w:t>
      </w:r>
      <w:r w:rsidR="003B0996" w:rsidRPr="00D10887">
        <w:rPr>
          <w:b/>
          <w:spacing w:val="60"/>
          <w:sz w:val="28"/>
          <w:szCs w:val="28"/>
        </w:rPr>
        <w:t>постановляет</w:t>
      </w:r>
      <w:r w:rsidR="003B0996" w:rsidRPr="00D10887">
        <w:rPr>
          <w:spacing w:val="60"/>
          <w:sz w:val="28"/>
          <w:szCs w:val="28"/>
        </w:rPr>
        <w:t>:</w:t>
      </w:r>
    </w:p>
    <w:p w:rsidR="003B0996" w:rsidRPr="00D10887" w:rsidRDefault="003B0996" w:rsidP="002247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3B0996" w:rsidP="0036431B">
      <w:pPr>
        <w:pStyle w:val="ac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224700">
        <w:rPr>
          <w:sz w:val="28"/>
          <w:szCs w:val="28"/>
        </w:rPr>
        <w:t xml:space="preserve">Внести в </w:t>
      </w:r>
      <w:r w:rsidR="00E827FA" w:rsidRPr="00224700">
        <w:rPr>
          <w:sz w:val="28"/>
          <w:szCs w:val="28"/>
        </w:rPr>
        <w:t>постановление</w:t>
      </w:r>
      <w:r w:rsidRPr="00224700">
        <w:rPr>
          <w:sz w:val="28"/>
          <w:szCs w:val="28"/>
        </w:rPr>
        <w:t xml:space="preserve"> Правительства Ростовской области </w:t>
      </w:r>
      <w:r w:rsidR="00623969" w:rsidRPr="00224700">
        <w:rPr>
          <w:sz w:val="28"/>
          <w:szCs w:val="28"/>
        </w:rPr>
        <w:br/>
      </w:r>
      <w:r w:rsidR="00E827FA" w:rsidRPr="00224700">
        <w:rPr>
          <w:sz w:val="28"/>
          <w:szCs w:val="28"/>
        </w:rPr>
        <w:t xml:space="preserve">от 12.04.2017 № 277 </w:t>
      </w:r>
      <w:r w:rsidR="00623969" w:rsidRPr="00224700">
        <w:rPr>
          <w:spacing w:val="-4"/>
          <w:sz w:val="28"/>
          <w:szCs w:val="28"/>
        </w:rPr>
        <w:t>«О порядке предоставления субсидий сельскохозяйственным</w:t>
      </w:r>
      <w:r w:rsidR="00623969" w:rsidRPr="00224700">
        <w:rPr>
          <w:sz w:val="28"/>
          <w:szCs w:val="28"/>
        </w:rPr>
        <w:t xml:space="preserve"> товаропроизводителям (кроме граждан, ведущих личное подсобное хозяйство) </w:t>
      </w:r>
      <w:r w:rsidR="00AF0A08">
        <w:rPr>
          <w:sz w:val="28"/>
          <w:szCs w:val="28"/>
        </w:rPr>
        <w:br/>
      </w:r>
      <w:r w:rsidR="00623969" w:rsidRPr="00224700">
        <w:rPr>
          <w:sz w:val="28"/>
          <w:szCs w:val="28"/>
        </w:rPr>
        <w:t xml:space="preserve">на возмещение части затрат на оплату услуг по подаче воды для орошения </w:t>
      </w:r>
      <w:r w:rsidR="00623969" w:rsidRPr="00224700">
        <w:rPr>
          <w:sz w:val="28"/>
          <w:szCs w:val="28"/>
        </w:rPr>
        <w:br/>
        <w:t xml:space="preserve">и затрат на оплату электроэнергии, потребляемой внутрихозяйственными насосными станциями при подаче воды для орошения сельскохозяйственных культур» </w:t>
      </w:r>
      <w:r w:rsidRPr="00224700">
        <w:rPr>
          <w:sz w:val="28"/>
          <w:szCs w:val="28"/>
        </w:rPr>
        <w:t>изменения согласно приложению</w:t>
      </w:r>
      <w:r w:rsidR="00224700" w:rsidRPr="00224700">
        <w:rPr>
          <w:sz w:val="28"/>
          <w:szCs w:val="28"/>
        </w:rPr>
        <w:t xml:space="preserve"> № 1</w:t>
      </w:r>
      <w:r w:rsidRPr="00224700">
        <w:rPr>
          <w:sz w:val="28"/>
          <w:szCs w:val="28"/>
        </w:rPr>
        <w:t>.</w:t>
      </w:r>
      <w:proofErr w:type="gramEnd"/>
    </w:p>
    <w:p w:rsidR="00224700" w:rsidRPr="00224700" w:rsidRDefault="00224700" w:rsidP="0036431B">
      <w:pPr>
        <w:pStyle w:val="ac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24700">
        <w:rPr>
          <w:sz w:val="28"/>
          <w:szCs w:val="28"/>
        </w:rPr>
        <w:t>Признать утратившим</w:t>
      </w:r>
      <w:r w:rsidR="00AF0A08">
        <w:rPr>
          <w:sz w:val="28"/>
          <w:szCs w:val="28"/>
        </w:rPr>
        <w:t>и</w:t>
      </w:r>
      <w:r w:rsidRPr="00224700">
        <w:rPr>
          <w:sz w:val="28"/>
          <w:szCs w:val="28"/>
        </w:rPr>
        <w:t xml:space="preserve"> силу постановления Правительства Ростовской области</w:t>
      </w:r>
      <w:r>
        <w:rPr>
          <w:sz w:val="28"/>
          <w:szCs w:val="28"/>
        </w:rPr>
        <w:t xml:space="preserve"> по П</w:t>
      </w:r>
      <w:r w:rsidRPr="00224700">
        <w:rPr>
          <w:sz w:val="28"/>
          <w:szCs w:val="28"/>
        </w:rPr>
        <w:t>еречню согласно приложению № 2.</w:t>
      </w:r>
    </w:p>
    <w:p w:rsidR="003B0996" w:rsidRPr="00D10887" w:rsidRDefault="003B0996" w:rsidP="00224700">
      <w:pPr>
        <w:pStyle w:val="ac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1088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B0996" w:rsidRPr="00D10887" w:rsidRDefault="003B0996" w:rsidP="00224700">
      <w:pPr>
        <w:pStyle w:val="ac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D10887">
        <w:rPr>
          <w:sz w:val="28"/>
          <w:szCs w:val="28"/>
        </w:rPr>
        <w:t>Контроль за</w:t>
      </w:r>
      <w:proofErr w:type="gramEnd"/>
      <w:r w:rsidRPr="00D10887">
        <w:rPr>
          <w:sz w:val="28"/>
          <w:szCs w:val="28"/>
        </w:rPr>
        <w:t xml:space="preserve"> выполнением настоящего постановления возложить</w:t>
      </w:r>
      <w:r w:rsidRPr="00D10887">
        <w:rPr>
          <w:sz w:val="28"/>
          <w:szCs w:val="28"/>
        </w:rPr>
        <w:br/>
        <w:t xml:space="preserve">на министра сельского хозяйства и продовольствия Ростовской области </w:t>
      </w:r>
      <w:proofErr w:type="spellStart"/>
      <w:r w:rsidRPr="00D10887">
        <w:rPr>
          <w:sz w:val="28"/>
          <w:szCs w:val="28"/>
        </w:rPr>
        <w:t>Рачаловского</w:t>
      </w:r>
      <w:proofErr w:type="spellEnd"/>
      <w:r w:rsidRPr="00D10887">
        <w:rPr>
          <w:sz w:val="28"/>
          <w:szCs w:val="28"/>
        </w:rPr>
        <w:t> К.Н.</w:t>
      </w: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0887" w:rsidRDefault="00D10887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D10887" w:rsidRDefault="00D10887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D10887" w:rsidRDefault="00D10887" w:rsidP="0067407F">
      <w:pPr>
        <w:rPr>
          <w:sz w:val="28"/>
        </w:rPr>
      </w:pPr>
    </w:p>
    <w:p w:rsidR="00623969" w:rsidRDefault="00623969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и продовольствия</w:t>
      </w: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3B0996" w:rsidRPr="00AF0A08" w:rsidRDefault="003B0996" w:rsidP="00AF0A08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bookmarkStart w:id="1" w:name="P34"/>
      <w:bookmarkEnd w:id="1"/>
      <w:r w:rsidRPr="00AF0A08">
        <w:rPr>
          <w:sz w:val="28"/>
          <w:szCs w:val="28"/>
        </w:rPr>
        <w:lastRenderedPageBreak/>
        <w:t>Приложение</w:t>
      </w:r>
      <w:r w:rsidR="00AF0A08">
        <w:rPr>
          <w:sz w:val="28"/>
          <w:szCs w:val="28"/>
        </w:rPr>
        <w:t xml:space="preserve"> № 1</w:t>
      </w:r>
    </w:p>
    <w:p w:rsidR="003B0996" w:rsidRPr="00AF0A08" w:rsidRDefault="003B0996" w:rsidP="00AF0A08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к постановлению</w:t>
      </w:r>
    </w:p>
    <w:p w:rsidR="003B0996" w:rsidRPr="00AF0A08" w:rsidRDefault="003B0996" w:rsidP="00AF0A08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Правительства</w:t>
      </w:r>
    </w:p>
    <w:p w:rsidR="003B0996" w:rsidRPr="00AF0A08" w:rsidRDefault="003B0996" w:rsidP="00AF0A08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Ростовской области</w:t>
      </w:r>
    </w:p>
    <w:p w:rsidR="003B0996" w:rsidRPr="00AF0A08" w:rsidRDefault="003B0996" w:rsidP="00AF0A08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от __________ № _____</w:t>
      </w:r>
    </w:p>
    <w:p w:rsidR="00D10887" w:rsidRDefault="00D10887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AF0A08" w:rsidRDefault="00AF0A08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3B0996" w:rsidRDefault="003B0996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62396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 Ростовской области</w:t>
      </w:r>
      <w:r w:rsidR="00623969">
        <w:rPr>
          <w:sz w:val="28"/>
          <w:szCs w:val="28"/>
        </w:rPr>
        <w:t xml:space="preserve"> </w:t>
      </w:r>
      <w:r w:rsidR="00623969">
        <w:rPr>
          <w:sz w:val="28"/>
          <w:szCs w:val="28"/>
        </w:rPr>
        <w:br/>
        <w:t>от 12.04.2017 № 277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D10887" w:rsidRDefault="00D10887" w:rsidP="00561DB1">
      <w:pPr>
        <w:rPr>
          <w:sz w:val="28"/>
        </w:rPr>
      </w:pPr>
    </w:p>
    <w:p w:rsidR="00860C0D" w:rsidRPr="005F5443" w:rsidRDefault="00860C0D" w:rsidP="00860C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5443">
        <w:rPr>
          <w:sz w:val="28"/>
          <w:szCs w:val="28"/>
        </w:rPr>
        <w:t>В п</w:t>
      </w:r>
      <w:r>
        <w:rPr>
          <w:sz w:val="28"/>
          <w:szCs w:val="28"/>
        </w:rPr>
        <w:t>реамбуле слова «</w:t>
      </w:r>
      <w:r w:rsidR="005B1514">
        <w:rPr>
          <w:sz w:val="28"/>
          <w:szCs w:val="28"/>
        </w:rPr>
        <w:t xml:space="preserve">утвержденной постановлением Правительства Ростовской области </w:t>
      </w:r>
      <w:r>
        <w:rPr>
          <w:sz w:val="28"/>
          <w:szCs w:val="28"/>
        </w:rPr>
        <w:t>от 25.09.2013 №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 xml:space="preserve">592» заменить словами </w:t>
      </w:r>
      <w:r>
        <w:rPr>
          <w:sz w:val="28"/>
          <w:szCs w:val="28"/>
        </w:rPr>
        <w:t>«</w:t>
      </w:r>
      <w:r w:rsidR="005B1514">
        <w:rPr>
          <w:sz w:val="28"/>
          <w:szCs w:val="28"/>
        </w:rPr>
        <w:t xml:space="preserve">утвержденной постановлением Правительства Ростовской области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17.10.2018 №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>652».</w:t>
      </w:r>
    </w:p>
    <w:p w:rsidR="00860C0D" w:rsidRPr="005F5443" w:rsidRDefault="00860C0D" w:rsidP="00860C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приложении №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>1:</w:t>
      </w:r>
    </w:p>
    <w:p w:rsidR="00FA7C7F" w:rsidRDefault="00FA7C7F" w:rsidP="00860C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разделе 1:</w:t>
      </w:r>
    </w:p>
    <w:p w:rsidR="00860C0D" w:rsidRDefault="00860C0D" w:rsidP="00860C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A7C7F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DD0A44">
        <w:rPr>
          <w:sz w:val="28"/>
          <w:szCs w:val="28"/>
        </w:rPr>
        <w:t>Пункт 1.1 изложить в редакции:</w:t>
      </w:r>
    </w:p>
    <w:p w:rsidR="00DD0A44" w:rsidRDefault="00057BF3" w:rsidP="00860C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0A44" w:rsidRPr="00DD0A44">
        <w:rPr>
          <w:sz w:val="28"/>
          <w:szCs w:val="28"/>
        </w:rPr>
        <w:t xml:space="preserve">1.1. </w:t>
      </w:r>
      <w:proofErr w:type="gramStart"/>
      <w:r w:rsidR="00DD0A44" w:rsidRPr="00DD0A44">
        <w:rPr>
          <w:sz w:val="28"/>
          <w:szCs w:val="28"/>
        </w:rPr>
        <w:t xml:space="preserve">Настоящее Положение устанавливает порядок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</w:t>
      </w:r>
      <w:r w:rsidR="00224700">
        <w:rPr>
          <w:sz w:val="28"/>
          <w:szCs w:val="28"/>
        </w:rPr>
        <w:br/>
      </w:r>
      <w:r w:rsidR="00DD0A44" w:rsidRPr="00DD0A44">
        <w:rPr>
          <w:sz w:val="28"/>
          <w:szCs w:val="28"/>
        </w:rPr>
        <w:t>для орошени</w:t>
      </w:r>
      <w:r w:rsidR="00A33363">
        <w:rPr>
          <w:sz w:val="28"/>
          <w:szCs w:val="28"/>
        </w:rPr>
        <w:t xml:space="preserve">я сельскохозяйственных культур </w:t>
      </w:r>
      <w:r w:rsidR="00DD0A44">
        <w:rPr>
          <w:sz w:val="28"/>
          <w:szCs w:val="28"/>
        </w:rPr>
        <w:t>в рамках подпрограммы «</w:t>
      </w:r>
      <w:r w:rsidR="00DD0A44" w:rsidRPr="00DD0A44">
        <w:rPr>
          <w:sz w:val="28"/>
          <w:szCs w:val="28"/>
        </w:rPr>
        <w:t>Развитие мелиорации земель сельскохозяйственного назначения</w:t>
      </w:r>
      <w:r w:rsidR="00DD0A44">
        <w:rPr>
          <w:sz w:val="28"/>
          <w:szCs w:val="28"/>
        </w:rPr>
        <w:t>»</w:t>
      </w:r>
      <w:r w:rsidR="00DD0A44" w:rsidRPr="00DD0A44">
        <w:rPr>
          <w:sz w:val="28"/>
          <w:szCs w:val="28"/>
        </w:rPr>
        <w:t xml:space="preserve"> государственной программы Ростовской области</w:t>
      </w:r>
      <w:r w:rsidR="00DD0A44">
        <w:rPr>
          <w:sz w:val="28"/>
          <w:szCs w:val="28"/>
        </w:rPr>
        <w:t xml:space="preserve"> «</w:t>
      </w:r>
      <w:r w:rsidR="00DD0A44" w:rsidRPr="00DD0A44">
        <w:rPr>
          <w:sz w:val="28"/>
          <w:szCs w:val="28"/>
        </w:rPr>
        <w:t>Развитие сельского хозяйства и регулирование рынков</w:t>
      </w:r>
      <w:proofErr w:type="gramEnd"/>
      <w:r w:rsidR="00DD0A44" w:rsidRPr="00DD0A44">
        <w:rPr>
          <w:sz w:val="28"/>
          <w:szCs w:val="28"/>
        </w:rPr>
        <w:t xml:space="preserve"> сельскохозяйственной пр</w:t>
      </w:r>
      <w:r w:rsidR="00DD0A44">
        <w:rPr>
          <w:sz w:val="28"/>
          <w:szCs w:val="28"/>
        </w:rPr>
        <w:t>одукции, сырья и продовольствия»</w:t>
      </w:r>
      <w:r w:rsidR="00DD0A44" w:rsidRPr="00DD0A44">
        <w:rPr>
          <w:sz w:val="28"/>
          <w:szCs w:val="28"/>
        </w:rPr>
        <w:t xml:space="preserve">, утвержденной постановлением Правительства Ростовской области от </w:t>
      </w:r>
      <w:r w:rsidR="00DD0A44">
        <w:rPr>
          <w:sz w:val="28"/>
          <w:szCs w:val="28"/>
        </w:rPr>
        <w:t>17.10.2018 № 652</w:t>
      </w:r>
      <w:r w:rsidR="00481A26">
        <w:rPr>
          <w:sz w:val="28"/>
          <w:szCs w:val="28"/>
        </w:rPr>
        <w:t xml:space="preserve"> (далее –</w:t>
      </w:r>
      <w:r w:rsidR="00DD0A44" w:rsidRPr="00DD0A44">
        <w:rPr>
          <w:sz w:val="28"/>
          <w:szCs w:val="28"/>
        </w:rPr>
        <w:t xml:space="preserve"> субсидии)</w:t>
      </w:r>
      <w:proofErr w:type="gramStart"/>
      <w:r w:rsidR="00DD0A44" w:rsidRPr="00DD0A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57BF3" w:rsidRDefault="00057BF3" w:rsidP="00860C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7C7F">
        <w:rPr>
          <w:sz w:val="28"/>
          <w:szCs w:val="28"/>
        </w:rPr>
        <w:t>1.</w:t>
      </w:r>
      <w:r w:rsidR="00FE6F4E">
        <w:rPr>
          <w:sz w:val="28"/>
          <w:szCs w:val="28"/>
        </w:rPr>
        <w:t xml:space="preserve">2. </w:t>
      </w:r>
      <w:r w:rsidR="00481A26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1.2 </w:t>
      </w:r>
      <w:r w:rsidR="00481A26">
        <w:rPr>
          <w:sz w:val="28"/>
          <w:szCs w:val="28"/>
        </w:rPr>
        <w:t>дополнить под</w:t>
      </w:r>
      <w:r w:rsidR="00FE6F4E">
        <w:rPr>
          <w:sz w:val="28"/>
          <w:szCs w:val="28"/>
        </w:rPr>
        <w:t>пунктом 1.2.4 следующего содержания</w:t>
      </w:r>
      <w:r>
        <w:rPr>
          <w:sz w:val="28"/>
          <w:szCs w:val="28"/>
        </w:rPr>
        <w:t>:</w:t>
      </w:r>
    </w:p>
    <w:p w:rsidR="009E5A15" w:rsidRPr="009E5A15" w:rsidRDefault="00FE6F4E" w:rsidP="009E5A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3C5C">
        <w:rPr>
          <w:sz w:val="28"/>
          <w:szCs w:val="28"/>
        </w:rPr>
        <w:t>1.2.4</w:t>
      </w:r>
      <w:r w:rsidR="00481A26">
        <w:rPr>
          <w:sz w:val="28"/>
          <w:szCs w:val="28"/>
        </w:rPr>
        <w:t>. Рисовая оросительная система –</w:t>
      </w:r>
      <w:r w:rsidR="009E5A15" w:rsidRPr="009E5A15">
        <w:rPr>
          <w:sz w:val="28"/>
          <w:szCs w:val="28"/>
        </w:rPr>
        <w:t xml:space="preserve"> система, предназначенная для орошения риса и сопутствующих культур севооборота и состоящая из каналов оросительной и водоотводной сети, поливных карт (разделенных на чеки валиками), сооружений (водозаборов, насосных станций, отстойников), сети дорог, лесополос, оборудования и построек для нужд эксплуатации</w:t>
      </w:r>
      <w:proofErr w:type="gramStart"/>
      <w:r w:rsidR="009E5A15" w:rsidRPr="009E5A15">
        <w:rPr>
          <w:sz w:val="28"/>
          <w:szCs w:val="28"/>
        </w:rPr>
        <w:t>.</w:t>
      </w:r>
      <w:r w:rsidR="00D73C5C">
        <w:rPr>
          <w:sz w:val="28"/>
          <w:szCs w:val="28"/>
        </w:rPr>
        <w:t>».</w:t>
      </w:r>
      <w:proofErr w:type="gramEnd"/>
    </w:p>
    <w:p w:rsidR="00481A26" w:rsidRPr="00481A26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en-US"/>
        </w:rPr>
        <w:t> </w:t>
      </w:r>
      <w:r w:rsidR="00481A26">
        <w:rPr>
          <w:sz w:val="28"/>
          <w:szCs w:val="28"/>
        </w:rPr>
        <w:t>В разделе 2:</w:t>
      </w:r>
    </w:p>
    <w:p w:rsidR="000F5CB2" w:rsidRPr="005F5443" w:rsidRDefault="003B2803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0F5CB2" w:rsidRPr="005F5443">
        <w:rPr>
          <w:sz w:val="28"/>
          <w:szCs w:val="28"/>
        </w:rPr>
        <w:t>Подпункт 2.8.2 пункта 2.8 изложить в редакции: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«2.8.2.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 xml:space="preserve">Принимает решение об отказе в предоставлении субсидии, о чем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>письменной форме извещает сельскохозяйственного товаропроизводителя.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Основаниями для отказа в предоставлении субсидии являются: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распределение в полном объеме бюджетных ассигнований, предусмотрен</w:t>
      </w:r>
      <w:r>
        <w:rPr>
          <w:sz w:val="28"/>
          <w:szCs w:val="28"/>
        </w:rPr>
        <w:t>ных на цели, указанные в пункте</w:t>
      </w:r>
      <w:r>
        <w:rPr>
          <w:sz w:val="28"/>
          <w:szCs w:val="28"/>
          <w:lang w:val="en-US"/>
        </w:rPr>
        <w:t> </w:t>
      </w:r>
      <w:r w:rsidR="009901D4">
        <w:rPr>
          <w:sz w:val="28"/>
          <w:szCs w:val="28"/>
        </w:rPr>
        <w:t>1.3</w:t>
      </w:r>
      <w:r w:rsidRPr="005F5443">
        <w:rPr>
          <w:sz w:val="28"/>
          <w:szCs w:val="28"/>
        </w:rPr>
        <w:t xml:space="preserve"> раздела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 xml:space="preserve">1 настоящего Положения, между получателями субсидий по заявкам, поступившим ранее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>текущем году;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несоответствие сельскохозяйственного товаропроизводителя требованиям пункта 2.17 настоящего раздела;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lastRenderedPageBreak/>
        <w:t>несоответствие представленных сельскохозяйственным товаропроизводителем документов тре</w:t>
      </w:r>
      <w:r>
        <w:rPr>
          <w:sz w:val="28"/>
          <w:szCs w:val="28"/>
        </w:rPr>
        <w:t>бованиям, установленным пунктом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>2.2 настоящего раздела, или непредставление (представление не в полном объеме)</w:t>
      </w:r>
      <w:r w:rsidR="00AF0A08">
        <w:rPr>
          <w:sz w:val="28"/>
          <w:szCs w:val="28"/>
        </w:rPr>
        <w:t xml:space="preserve"> д</w:t>
      </w:r>
      <w:r w:rsidRPr="005F5443">
        <w:rPr>
          <w:sz w:val="28"/>
          <w:szCs w:val="28"/>
        </w:rPr>
        <w:t>окументов</w:t>
      </w:r>
      <w:r w:rsidR="00AF0A08">
        <w:rPr>
          <w:sz w:val="28"/>
          <w:szCs w:val="28"/>
        </w:rPr>
        <w:t>,</w:t>
      </w:r>
      <w:r w:rsidR="00224700">
        <w:rPr>
          <w:sz w:val="28"/>
          <w:szCs w:val="28"/>
        </w:rPr>
        <w:t xml:space="preserve"> указанных </w:t>
      </w:r>
      <w:r w:rsidR="00D828D0">
        <w:rPr>
          <w:sz w:val="28"/>
          <w:szCs w:val="28"/>
        </w:rPr>
        <w:t xml:space="preserve">в </w:t>
      </w:r>
      <w:r w:rsidR="00224700">
        <w:rPr>
          <w:sz w:val="28"/>
          <w:szCs w:val="28"/>
        </w:rPr>
        <w:t>пункт</w:t>
      </w:r>
      <w:r w:rsidR="00D828D0">
        <w:rPr>
          <w:sz w:val="28"/>
          <w:szCs w:val="28"/>
        </w:rPr>
        <w:t>е</w:t>
      </w:r>
      <w:r w:rsidR="00224700">
        <w:rPr>
          <w:sz w:val="28"/>
          <w:szCs w:val="28"/>
        </w:rPr>
        <w:t xml:space="preserve"> 2.2 настоящего раздела</w:t>
      </w:r>
      <w:r w:rsidRPr="005F5443">
        <w:rPr>
          <w:sz w:val="28"/>
          <w:szCs w:val="28"/>
        </w:rPr>
        <w:t>;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недостоверность представленной сельскохозяйственным товаропроизводителем информации;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отсутствие в представленных докумен</w:t>
      </w:r>
      <w:r>
        <w:rPr>
          <w:sz w:val="28"/>
          <w:szCs w:val="28"/>
        </w:rPr>
        <w:t>тах дат, подписей, печатей (при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>наличии), несоответствие форм представленных документов формам документов, установленным действующим законодательством;</w:t>
      </w:r>
    </w:p>
    <w:p w:rsidR="000F5CB2" w:rsidRPr="005F5443" w:rsidRDefault="000F5CB2" w:rsidP="000F5C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0F5CB2" w:rsidRDefault="000F5CB2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443">
        <w:rPr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</w:t>
      </w:r>
      <w:r>
        <w:rPr>
          <w:sz w:val="28"/>
          <w:szCs w:val="28"/>
        </w:rPr>
        <w:t>нты, сведениям в документах, на</w:t>
      </w:r>
      <w:r>
        <w:rPr>
          <w:sz w:val="28"/>
          <w:szCs w:val="28"/>
          <w:lang w:val="en-US"/>
        </w:rPr>
        <w:t> </w:t>
      </w:r>
      <w:r w:rsidRPr="005F5443">
        <w:rPr>
          <w:sz w:val="28"/>
          <w:szCs w:val="28"/>
        </w:rPr>
        <w:t>основании которых они вносились</w:t>
      </w:r>
      <w:proofErr w:type="gramStart"/>
      <w:r w:rsidRPr="005F5443">
        <w:rPr>
          <w:sz w:val="28"/>
          <w:szCs w:val="28"/>
        </w:rPr>
        <w:t>.».</w:t>
      </w:r>
      <w:proofErr w:type="gramEnd"/>
    </w:p>
    <w:p w:rsidR="003B2803" w:rsidRDefault="003B2803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Абзац второй пункта 2.17 изложить в редакции:</w:t>
      </w:r>
    </w:p>
    <w:p w:rsidR="003B2803" w:rsidRDefault="00E376B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«сельскохозяйственный товаропроизводитель – юридическое лицо </w:t>
      </w:r>
      <w:r>
        <w:rPr>
          <w:sz w:val="28"/>
          <w:szCs w:val="28"/>
        </w:rPr>
        <w:br/>
        <w:t>не находится в процессе реорганизации, ликвидации, банкротства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ae"/>
        <w:tblW w:w="3012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2"/>
      </w:tblGrid>
      <w:tr w:rsidR="00224700" w:rsidTr="00AF0A08">
        <w:trPr>
          <w:trHeight w:val="318"/>
        </w:trPr>
        <w:tc>
          <w:tcPr>
            <w:tcW w:w="3012" w:type="dxa"/>
          </w:tcPr>
          <w:p w:rsidR="00AF0A08" w:rsidRDefault="00224700" w:rsidP="00224700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AF0A08" w:rsidRDefault="00224700" w:rsidP="00AF0A08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</w:t>
            </w:r>
            <w:r w:rsidR="00AF0A0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остовской области </w:t>
            </w:r>
          </w:p>
          <w:p w:rsidR="00224700" w:rsidRDefault="00224700" w:rsidP="00AF0A08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 № ____</w:t>
            </w:r>
          </w:p>
        </w:tc>
      </w:tr>
    </w:tbl>
    <w:p w:rsidR="00224700" w:rsidRDefault="00224700" w:rsidP="001911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55238" w:rsidRDefault="0078622F" w:rsidP="006552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55238" w:rsidRDefault="00655238" w:rsidP="006552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постановлений Правительства Ростовской области, </w:t>
      </w:r>
    </w:p>
    <w:p w:rsidR="00655238" w:rsidRDefault="00655238" w:rsidP="0065523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признанных</w:t>
      </w:r>
      <w:proofErr w:type="gramEnd"/>
      <w:r>
        <w:rPr>
          <w:sz w:val="28"/>
          <w:szCs w:val="28"/>
        </w:rPr>
        <w:t xml:space="preserve"> утратившим силу</w:t>
      </w:r>
    </w:p>
    <w:p w:rsidR="00655238" w:rsidRDefault="00655238" w:rsidP="006552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1.</w:t>
      </w:r>
      <w:r w:rsidRPr="00A47FBE">
        <w:rPr>
          <w:sz w:val="28"/>
          <w:szCs w:val="28"/>
        </w:rPr>
        <w:tab/>
        <w:t xml:space="preserve">Постановление Правительства Ростовской области от 29.08.2013 </w:t>
      </w:r>
      <w:r w:rsidR="00D828D0">
        <w:rPr>
          <w:sz w:val="28"/>
          <w:szCs w:val="28"/>
        </w:rPr>
        <w:br/>
      </w:r>
      <w:r w:rsidRPr="00A47FBE">
        <w:rPr>
          <w:sz w:val="28"/>
          <w:szCs w:val="28"/>
        </w:rPr>
        <w:t xml:space="preserve">№ 531 «О порядке предоставления субсидий сельскохозяйственным товаропроизводителям на возмещение части затрат </w:t>
      </w:r>
      <w:r w:rsidR="007A412E">
        <w:rPr>
          <w:sz w:val="28"/>
          <w:szCs w:val="28"/>
        </w:rPr>
        <w:br/>
      </w:r>
      <w:r w:rsidRPr="00A47FBE">
        <w:rPr>
          <w:sz w:val="28"/>
          <w:szCs w:val="28"/>
        </w:rPr>
        <w:t>на оплату услуг по подаче воды электрифицированными насосными станциями на рисовые оросительные системы».</w:t>
      </w: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2.</w:t>
      </w:r>
      <w:r w:rsidRPr="00A47FBE">
        <w:rPr>
          <w:sz w:val="28"/>
          <w:szCs w:val="28"/>
        </w:rPr>
        <w:tab/>
        <w:t xml:space="preserve">Постановление Правительства Ростовской области от 17.04.2014 </w:t>
      </w:r>
      <w:r w:rsidR="007A412E">
        <w:rPr>
          <w:sz w:val="28"/>
          <w:szCs w:val="28"/>
        </w:rPr>
        <w:br/>
      </w:r>
      <w:r w:rsidRPr="00A47FBE">
        <w:rPr>
          <w:sz w:val="28"/>
          <w:szCs w:val="28"/>
        </w:rPr>
        <w:t>№ 253 «О внесении изменений в постановление Правительства Ростовской области от 29.08.2013 № 531».</w:t>
      </w: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3.</w:t>
      </w:r>
      <w:r w:rsidRPr="00A47FBE">
        <w:rPr>
          <w:sz w:val="28"/>
          <w:szCs w:val="28"/>
        </w:rPr>
        <w:tab/>
        <w:t xml:space="preserve">Пункт 24 приложения № 1 к постановлению Правительства Ростовской области от 11.07.2014 № 497 «О внесении изменений в некоторые постановления Правительства Ростовской области и признании </w:t>
      </w:r>
      <w:proofErr w:type="gramStart"/>
      <w:r w:rsidRPr="00A47FBE">
        <w:rPr>
          <w:sz w:val="28"/>
          <w:szCs w:val="28"/>
        </w:rPr>
        <w:t>утратившими</w:t>
      </w:r>
      <w:proofErr w:type="gramEnd"/>
      <w:r w:rsidRPr="00A47FBE">
        <w:rPr>
          <w:sz w:val="28"/>
          <w:szCs w:val="28"/>
        </w:rPr>
        <w:t xml:space="preserve"> силу некоторых правовых актов Ростовской области».</w:t>
      </w: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4.</w:t>
      </w:r>
      <w:r w:rsidRPr="00A47FBE">
        <w:rPr>
          <w:sz w:val="28"/>
          <w:szCs w:val="28"/>
        </w:rPr>
        <w:tab/>
        <w:t xml:space="preserve">Постановление Правительства Ростовской области от 12.03.2015 </w:t>
      </w:r>
      <w:r>
        <w:rPr>
          <w:sz w:val="28"/>
          <w:szCs w:val="28"/>
        </w:rPr>
        <w:br/>
      </w:r>
      <w:r w:rsidRPr="00A47FBE">
        <w:rPr>
          <w:sz w:val="28"/>
          <w:szCs w:val="28"/>
        </w:rPr>
        <w:t>№ 166 «О внесении изменений в постановление Правительства Ростовской области от 29.08.2013 № 531».</w:t>
      </w: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5.</w:t>
      </w:r>
      <w:r w:rsidRPr="00A47FBE">
        <w:rPr>
          <w:sz w:val="28"/>
          <w:szCs w:val="28"/>
        </w:rPr>
        <w:tab/>
        <w:t xml:space="preserve">Постановление Правительства Ростовской области от 20.06.2016 </w:t>
      </w:r>
      <w:r>
        <w:rPr>
          <w:sz w:val="28"/>
          <w:szCs w:val="28"/>
        </w:rPr>
        <w:br/>
      </w:r>
      <w:r w:rsidRPr="00A47FBE">
        <w:rPr>
          <w:sz w:val="28"/>
          <w:szCs w:val="28"/>
        </w:rPr>
        <w:t>№ 413 «О внесении изменения в постановление Правительства Ростовской области от 29.08.2013 № 531».</w:t>
      </w: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6.</w:t>
      </w:r>
      <w:r w:rsidRPr="00A47FBE">
        <w:rPr>
          <w:sz w:val="28"/>
          <w:szCs w:val="28"/>
        </w:rPr>
        <w:tab/>
        <w:t xml:space="preserve">Постановление Правительства Ростовской области от 22.03.2017 </w:t>
      </w:r>
      <w:r>
        <w:rPr>
          <w:sz w:val="28"/>
          <w:szCs w:val="28"/>
        </w:rPr>
        <w:br/>
      </w:r>
      <w:r w:rsidRPr="00A47FBE">
        <w:rPr>
          <w:sz w:val="28"/>
          <w:szCs w:val="28"/>
        </w:rPr>
        <w:t>№ 200 «О внесении изменения в постановление Правительства Ростовской области от 29.08.2013 № 531».</w:t>
      </w: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7.</w:t>
      </w:r>
      <w:r w:rsidRPr="00A47FBE">
        <w:rPr>
          <w:sz w:val="28"/>
          <w:szCs w:val="28"/>
        </w:rPr>
        <w:tab/>
        <w:t xml:space="preserve">Постановление Правительства Ростовской области от 01.11.2017 </w:t>
      </w:r>
      <w:r>
        <w:rPr>
          <w:sz w:val="28"/>
          <w:szCs w:val="28"/>
        </w:rPr>
        <w:br/>
      </w:r>
      <w:r w:rsidRPr="00A47FBE">
        <w:rPr>
          <w:sz w:val="28"/>
          <w:szCs w:val="28"/>
        </w:rPr>
        <w:t>№ 750 «О внесении изменений в постановление Правительства Ростовской области от 29.08.2013 № 531».</w:t>
      </w:r>
    </w:p>
    <w:p w:rsidR="00A47FBE" w:rsidRPr="00A47FBE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8.</w:t>
      </w:r>
      <w:r w:rsidRPr="00A47FBE">
        <w:rPr>
          <w:sz w:val="28"/>
          <w:szCs w:val="28"/>
        </w:rPr>
        <w:tab/>
        <w:t xml:space="preserve">Постановление Правительства Ростовской области от 14.02.2018 </w:t>
      </w:r>
      <w:r>
        <w:rPr>
          <w:sz w:val="28"/>
          <w:szCs w:val="28"/>
        </w:rPr>
        <w:br/>
      </w:r>
      <w:r w:rsidRPr="00A47FBE">
        <w:rPr>
          <w:sz w:val="28"/>
          <w:szCs w:val="28"/>
        </w:rPr>
        <w:t>№ 71 «О внесении изменений в постановление Правительства Ростовской области от 29.08.2013 № 531».</w:t>
      </w:r>
    </w:p>
    <w:p w:rsidR="00655238" w:rsidRDefault="00A47FBE" w:rsidP="00A47F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FBE">
        <w:rPr>
          <w:sz w:val="28"/>
          <w:szCs w:val="28"/>
        </w:rPr>
        <w:t>9.</w:t>
      </w:r>
      <w:r w:rsidRPr="00A47FBE">
        <w:rPr>
          <w:sz w:val="28"/>
          <w:szCs w:val="28"/>
        </w:rPr>
        <w:tab/>
        <w:t>Постановление Правительства Ростовской области от 23.0</w:t>
      </w:r>
      <w:r w:rsidR="00066C93">
        <w:rPr>
          <w:sz w:val="28"/>
          <w:szCs w:val="28"/>
        </w:rPr>
        <w:t>5</w:t>
      </w:r>
      <w:r w:rsidRPr="00A47FBE">
        <w:rPr>
          <w:sz w:val="28"/>
          <w:szCs w:val="28"/>
        </w:rPr>
        <w:t xml:space="preserve">.2018 </w:t>
      </w:r>
      <w:r>
        <w:rPr>
          <w:sz w:val="28"/>
          <w:szCs w:val="28"/>
        </w:rPr>
        <w:br/>
      </w:r>
      <w:r w:rsidRPr="00A47FBE">
        <w:rPr>
          <w:sz w:val="28"/>
          <w:szCs w:val="28"/>
        </w:rPr>
        <w:t>№ 337 «О внесении изменений в постановление Правительства Ростовской области от 29.08.2013 № 531».</w:t>
      </w:r>
    </w:p>
    <w:p w:rsidR="00655238" w:rsidRPr="00655238" w:rsidRDefault="00655238" w:rsidP="00655238">
      <w:pPr>
        <w:widowControl w:val="0"/>
        <w:autoSpaceDE w:val="0"/>
        <w:autoSpaceDN w:val="0"/>
        <w:ind w:left="709"/>
        <w:contextualSpacing/>
        <w:jc w:val="both"/>
        <w:rPr>
          <w:sz w:val="28"/>
          <w:szCs w:val="28"/>
        </w:rPr>
      </w:pPr>
    </w:p>
    <w:p w:rsidR="00F36B1C" w:rsidRDefault="00F36B1C" w:rsidP="0019118E">
      <w:pPr>
        <w:ind w:firstLine="709"/>
        <w:rPr>
          <w:sz w:val="28"/>
        </w:rPr>
      </w:pPr>
    </w:p>
    <w:p w:rsidR="00D10887" w:rsidRDefault="00D108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10887" w:rsidRDefault="00D108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3B0996" w:rsidRPr="003B0996" w:rsidRDefault="00D10887" w:rsidP="00D10887">
      <w:pPr>
        <w:rPr>
          <w:sz w:val="28"/>
          <w:szCs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3B0996" w:rsidRPr="003B0996" w:rsidSect="00E73A38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7E" w:rsidRDefault="00E4097E">
      <w:r>
        <w:separator/>
      </w:r>
    </w:p>
  </w:endnote>
  <w:endnote w:type="continuationSeparator" w:id="0">
    <w:p w:rsidR="00E4097E" w:rsidRDefault="00E4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CB563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CB563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C93">
      <w:rPr>
        <w:rStyle w:val="a8"/>
        <w:noProof/>
      </w:rPr>
      <w:t>4</w:t>
    </w:r>
    <w:r>
      <w:rPr>
        <w:rStyle w:val="a8"/>
      </w:rPr>
      <w:fldChar w:fldCharType="end"/>
    </w:r>
  </w:p>
  <w:p w:rsidR="00D10887" w:rsidRPr="00623969" w:rsidRDefault="00D10887" w:rsidP="006239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7E" w:rsidRDefault="00E4097E">
      <w:r>
        <w:separator/>
      </w:r>
    </w:p>
  </w:footnote>
  <w:footnote w:type="continuationSeparator" w:id="0">
    <w:p w:rsidR="00E4097E" w:rsidRDefault="00E40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597"/>
    <w:multiLevelType w:val="hybridMultilevel"/>
    <w:tmpl w:val="46F6DE38"/>
    <w:lvl w:ilvl="0" w:tplc="F604B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73E8D"/>
    <w:multiLevelType w:val="hybridMultilevel"/>
    <w:tmpl w:val="7BE465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87753B"/>
    <w:multiLevelType w:val="hybridMultilevel"/>
    <w:tmpl w:val="5F8E2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996"/>
    <w:rsid w:val="00010BDF"/>
    <w:rsid w:val="00050C68"/>
    <w:rsid w:val="0005372C"/>
    <w:rsid w:val="00054D8B"/>
    <w:rsid w:val="000559D5"/>
    <w:rsid w:val="0005729B"/>
    <w:rsid w:val="00057BF3"/>
    <w:rsid w:val="00060F3C"/>
    <w:rsid w:val="00066C93"/>
    <w:rsid w:val="000808D6"/>
    <w:rsid w:val="00084699"/>
    <w:rsid w:val="000A726F"/>
    <w:rsid w:val="000B4002"/>
    <w:rsid w:val="000B66C7"/>
    <w:rsid w:val="000C430D"/>
    <w:rsid w:val="000F2B40"/>
    <w:rsid w:val="000F5B6A"/>
    <w:rsid w:val="000F5CB2"/>
    <w:rsid w:val="00104E0D"/>
    <w:rsid w:val="0010504A"/>
    <w:rsid w:val="00116BFA"/>
    <w:rsid w:val="00125DE3"/>
    <w:rsid w:val="00153B21"/>
    <w:rsid w:val="0019118E"/>
    <w:rsid w:val="001B2D1C"/>
    <w:rsid w:val="001C1D98"/>
    <w:rsid w:val="001D2690"/>
    <w:rsid w:val="001F4BE3"/>
    <w:rsid w:val="001F6D02"/>
    <w:rsid w:val="00217674"/>
    <w:rsid w:val="00224700"/>
    <w:rsid w:val="002504E8"/>
    <w:rsid w:val="00254382"/>
    <w:rsid w:val="00263E2E"/>
    <w:rsid w:val="0027031E"/>
    <w:rsid w:val="0028703B"/>
    <w:rsid w:val="002A00D4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7731F"/>
    <w:rsid w:val="003921D8"/>
    <w:rsid w:val="003B0996"/>
    <w:rsid w:val="003B2193"/>
    <w:rsid w:val="003B2803"/>
    <w:rsid w:val="00407B71"/>
    <w:rsid w:val="00425061"/>
    <w:rsid w:val="0043686A"/>
    <w:rsid w:val="00441069"/>
    <w:rsid w:val="00442490"/>
    <w:rsid w:val="00444636"/>
    <w:rsid w:val="00453869"/>
    <w:rsid w:val="0045547F"/>
    <w:rsid w:val="004711EC"/>
    <w:rsid w:val="00480BC7"/>
    <w:rsid w:val="00481A26"/>
    <w:rsid w:val="004871AA"/>
    <w:rsid w:val="004B6A5C"/>
    <w:rsid w:val="004D19DB"/>
    <w:rsid w:val="004E78FD"/>
    <w:rsid w:val="004F7011"/>
    <w:rsid w:val="00515D9C"/>
    <w:rsid w:val="00531FBD"/>
    <w:rsid w:val="0053366A"/>
    <w:rsid w:val="005609E8"/>
    <w:rsid w:val="00566E8A"/>
    <w:rsid w:val="00587BF6"/>
    <w:rsid w:val="005B1514"/>
    <w:rsid w:val="005C5FF3"/>
    <w:rsid w:val="005D2CD8"/>
    <w:rsid w:val="00611679"/>
    <w:rsid w:val="00613D7D"/>
    <w:rsid w:val="00623969"/>
    <w:rsid w:val="00643297"/>
    <w:rsid w:val="00647E21"/>
    <w:rsid w:val="00655238"/>
    <w:rsid w:val="006564DB"/>
    <w:rsid w:val="00660EE3"/>
    <w:rsid w:val="00676B57"/>
    <w:rsid w:val="007120F8"/>
    <w:rsid w:val="007219F0"/>
    <w:rsid w:val="007340D0"/>
    <w:rsid w:val="007730B1"/>
    <w:rsid w:val="00782222"/>
    <w:rsid w:val="0078622F"/>
    <w:rsid w:val="007936ED"/>
    <w:rsid w:val="007A37D0"/>
    <w:rsid w:val="007A412E"/>
    <w:rsid w:val="007B6388"/>
    <w:rsid w:val="007C0A5F"/>
    <w:rsid w:val="007E3B99"/>
    <w:rsid w:val="00803F3C"/>
    <w:rsid w:val="00804CFE"/>
    <w:rsid w:val="00811C94"/>
    <w:rsid w:val="00811CF1"/>
    <w:rsid w:val="008438D7"/>
    <w:rsid w:val="00860C0D"/>
    <w:rsid w:val="00860E5A"/>
    <w:rsid w:val="00867AB6"/>
    <w:rsid w:val="008A26EE"/>
    <w:rsid w:val="008B6AD3"/>
    <w:rsid w:val="008D55D8"/>
    <w:rsid w:val="008F1EA8"/>
    <w:rsid w:val="00910044"/>
    <w:rsid w:val="009122B1"/>
    <w:rsid w:val="00913129"/>
    <w:rsid w:val="00917C70"/>
    <w:rsid w:val="009228DF"/>
    <w:rsid w:val="00924E84"/>
    <w:rsid w:val="00947FCC"/>
    <w:rsid w:val="00985A10"/>
    <w:rsid w:val="009901D4"/>
    <w:rsid w:val="009D11D3"/>
    <w:rsid w:val="009D758F"/>
    <w:rsid w:val="009E283C"/>
    <w:rsid w:val="009E5A15"/>
    <w:rsid w:val="00A061D7"/>
    <w:rsid w:val="00A3056F"/>
    <w:rsid w:val="00A30E81"/>
    <w:rsid w:val="00A33363"/>
    <w:rsid w:val="00A34804"/>
    <w:rsid w:val="00A47FBE"/>
    <w:rsid w:val="00A67B50"/>
    <w:rsid w:val="00A7760C"/>
    <w:rsid w:val="00A941CF"/>
    <w:rsid w:val="00AA77B9"/>
    <w:rsid w:val="00AD19EC"/>
    <w:rsid w:val="00AE2601"/>
    <w:rsid w:val="00AF0A08"/>
    <w:rsid w:val="00B22F6A"/>
    <w:rsid w:val="00B31114"/>
    <w:rsid w:val="00B35935"/>
    <w:rsid w:val="00B37E63"/>
    <w:rsid w:val="00B444A2"/>
    <w:rsid w:val="00B62CFB"/>
    <w:rsid w:val="00B63579"/>
    <w:rsid w:val="00B72D61"/>
    <w:rsid w:val="00B8231A"/>
    <w:rsid w:val="00B82E77"/>
    <w:rsid w:val="00BB55C0"/>
    <w:rsid w:val="00BC0920"/>
    <w:rsid w:val="00BD56D1"/>
    <w:rsid w:val="00BF39F0"/>
    <w:rsid w:val="00C11FDF"/>
    <w:rsid w:val="00C572C4"/>
    <w:rsid w:val="00C731BB"/>
    <w:rsid w:val="00CA151C"/>
    <w:rsid w:val="00CA2BC8"/>
    <w:rsid w:val="00CB1900"/>
    <w:rsid w:val="00CB43C1"/>
    <w:rsid w:val="00CB5635"/>
    <w:rsid w:val="00CD077D"/>
    <w:rsid w:val="00CE5183"/>
    <w:rsid w:val="00D00358"/>
    <w:rsid w:val="00D00751"/>
    <w:rsid w:val="00D10887"/>
    <w:rsid w:val="00D13E83"/>
    <w:rsid w:val="00D30D99"/>
    <w:rsid w:val="00D73323"/>
    <w:rsid w:val="00D73C5C"/>
    <w:rsid w:val="00D828D0"/>
    <w:rsid w:val="00DA4A0B"/>
    <w:rsid w:val="00DB4D6B"/>
    <w:rsid w:val="00DC2302"/>
    <w:rsid w:val="00DD0A44"/>
    <w:rsid w:val="00DE50C1"/>
    <w:rsid w:val="00DF5558"/>
    <w:rsid w:val="00E04378"/>
    <w:rsid w:val="00E138E0"/>
    <w:rsid w:val="00E1553B"/>
    <w:rsid w:val="00E1615D"/>
    <w:rsid w:val="00E3132E"/>
    <w:rsid w:val="00E36EA0"/>
    <w:rsid w:val="00E376B0"/>
    <w:rsid w:val="00E4097E"/>
    <w:rsid w:val="00E53B09"/>
    <w:rsid w:val="00E61F30"/>
    <w:rsid w:val="00E657E1"/>
    <w:rsid w:val="00E67DF0"/>
    <w:rsid w:val="00E7274C"/>
    <w:rsid w:val="00E73A38"/>
    <w:rsid w:val="00E74E00"/>
    <w:rsid w:val="00E75C57"/>
    <w:rsid w:val="00E76A4E"/>
    <w:rsid w:val="00E827FA"/>
    <w:rsid w:val="00E86F85"/>
    <w:rsid w:val="00E9626F"/>
    <w:rsid w:val="00EA2A53"/>
    <w:rsid w:val="00EC3DC4"/>
    <w:rsid w:val="00EC40AD"/>
    <w:rsid w:val="00ED72D3"/>
    <w:rsid w:val="00EF29AB"/>
    <w:rsid w:val="00EF56AF"/>
    <w:rsid w:val="00F02C40"/>
    <w:rsid w:val="00F24917"/>
    <w:rsid w:val="00F30D40"/>
    <w:rsid w:val="00F365D0"/>
    <w:rsid w:val="00F36B1C"/>
    <w:rsid w:val="00F410DF"/>
    <w:rsid w:val="00F8225E"/>
    <w:rsid w:val="00F86418"/>
    <w:rsid w:val="00F9297B"/>
    <w:rsid w:val="00FA6611"/>
    <w:rsid w:val="00FA7C7F"/>
    <w:rsid w:val="00FC4D9D"/>
    <w:rsid w:val="00FD350A"/>
    <w:rsid w:val="00FE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8"/>
  </w:style>
  <w:style w:type="paragraph" w:styleId="1">
    <w:name w:val="heading 1"/>
    <w:basedOn w:val="a"/>
    <w:next w:val="a"/>
    <w:link w:val="10"/>
    <w:qFormat/>
    <w:rsid w:val="008D55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55D8"/>
    <w:rPr>
      <w:sz w:val="28"/>
    </w:rPr>
  </w:style>
  <w:style w:type="paragraph" w:styleId="a4">
    <w:name w:val="Body Text Indent"/>
    <w:basedOn w:val="a"/>
    <w:rsid w:val="008D55D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D55D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D55D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D55D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D55D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996"/>
    <w:rPr>
      <w:rFonts w:ascii="AG Souvenir" w:hAnsi="AG Souvenir"/>
      <w:b/>
      <w:spacing w:val="38"/>
      <w:sz w:val="28"/>
    </w:rPr>
  </w:style>
  <w:style w:type="paragraph" w:styleId="ab">
    <w:name w:val="No Spacing"/>
    <w:uiPriority w:val="1"/>
    <w:qFormat/>
    <w:rsid w:val="003B099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B0996"/>
    <w:pPr>
      <w:ind w:left="720"/>
      <w:contextualSpacing/>
    </w:pPr>
  </w:style>
  <w:style w:type="paragraph" w:customStyle="1" w:styleId="ConsPlusNormal">
    <w:name w:val="ConsPlusNormal"/>
    <w:rsid w:val="003B099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Hyperlink"/>
    <w:basedOn w:val="a0"/>
    <w:uiPriority w:val="99"/>
    <w:unhideWhenUsed/>
    <w:rsid w:val="003B0996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D10887"/>
  </w:style>
  <w:style w:type="table" w:styleId="ae">
    <w:name w:val="Table Grid"/>
    <w:basedOn w:val="a1"/>
    <w:rsid w:val="00224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0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tarasenko_ei</cp:lastModifiedBy>
  <cp:revision>4</cp:revision>
  <cp:lastPrinted>2019-03-27T09:09:00Z</cp:lastPrinted>
  <dcterms:created xsi:type="dcterms:W3CDTF">2019-04-29T09:19:00Z</dcterms:created>
  <dcterms:modified xsi:type="dcterms:W3CDTF">2019-04-29T09:20:00Z</dcterms:modified>
</cp:coreProperties>
</file>