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A5" w:rsidRDefault="00E90AA5" w:rsidP="00E812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0AA5" w:rsidRDefault="00E90AA5" w:rsidP="00E812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0AA5" w:rsidRDefault="00E90AA5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903C4" w:rsidRDefault="00B903C4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903C4" w:rsidRDefault="00B903C4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903C4" w:rsidRDefault="00B903C4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903C4" w:rsidRDefault="00B903C4" w:rsidP="00E90AA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90AA5" w:rsidRDefault="00E90AA5" w:rsidP="00B903C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2A4D83" w:rsidRDefault="002A4D83" w:rsidP="00B903C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2A4D83" w:rsidRDefault="002A4D83" w:rsidP="00B903C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2A4D83" w:rsidRDefault="002A4D83" w:rsidP="00B903C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b/>
          <w:kern w:val="2"/>
          <w:sz w:val="28"/>
          <w:szCs w:val="28"/>
        </w:rPr>
        <w:t xml:space="preserve">О внесении изменений </w:t>
      </w: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b/>
          <w:kern w:val="2"/>
          <w:sz w:val="28"/>
          <w:szCs w:val="28"/>
        </w:rPr>
        <w:t xml:space="preserve">в постановление министерства сельского хозяйства и продовольствия </w:t>
      </w: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b/>
          <w:kern w:val="2"/>
          <w:sz w:val="28"/>
          <w:szCs w:val="28"/>
        </w:rPr>
        <w:t>Ростовской области от 17.10.2016 № 31</w:t>
      </w: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903C4" w:rsidRPr="00B903C4" w:rsidRDefault="00B903C4" w:rsidP="00B903C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kern w:val="2"/>
          <w:sz w:val="28"/>
          <w:szCs w:val="28"/>
        </w:rPr>
        <w:t xml:space="preserve">В целях приведения нормативного правового акта в соответствие                      с действующим законодательством министерство сельского хозяйства и продовольствия Ростовской области </w:t>
      </w:r>
      <w:proofErr w:type="spellStart"/>
      <w:proofErr w:type="gramStart"/>
      <w:r w:rsidRPr="00B903C4"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proofErr w:type="spellEnd"/>
      <w:proofErr w:type="gramEnd"/>
      <w:r w:rsidRPr="00B903C4">
        <w:rPr>
          <w:rFonts w:ascii="Times New Roman" w:hAnsi="Times New Roman" w:cs="Times New Roman"/>
          <w:b/>
          <w:kern w:val="2"/>
          <w:sz w:val="28"/>
          <w:szCs w:val="28"/>
        </w:rPr>
        <w:t xml:space="preserve"> о с т а </w:t>
      </w:r>
      <w:proofErr w:type="spellStart"/>
      <w:r w:rsidRPr="00B903C4">
        <w:rPr>
          <w:rFonts w:ascii="Times New Roman" w:hAnsi="Times New Roman" w:cs="Times New Roman"/>
          <w:b/>
          <w:kern w:val="2"/>
          <w:sz w:val="28"/>
          <w:szCs w:val="28"/>
        </w:rPr>
        <w:t>н</w:t>
      </w:r>
      <w:proofErr w:type="spellEnd"/>
      <w:r w:rsidRPr="00B903C4">
        <w:rPr>
          <w:rFonts w:ascii="Times New Roman" w:hAnsi="Times New Roman" w:cs="Times New Roman"/>
          <w:b/>
          <w:kern w:val="2"/>
          <w:sz w:val="28"/>
          <w:szCs w:val="28"/>
        </w:rPr>
        <w:t xml:space="preserve"> о в л я е т:</w:t>
      </w:r>
    </w:p>
    <w:p w:rsidR="00B903C4" w:rsidRPr="00B903C4" w:rsidRDefault="00B903C4" w:rsidP="00B903C4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903C4" w:rsidRPr="00B903C4" w:rsidRDefault="00B903C4" w:rsidP="00B903C4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kern w:val="2"/>
          <w:sz w:val="28"/>
          <w:szCs w:val="28"/>
        </w:rPr>
        <w:t>1. Внести в постановление министерства сельского хозяйства и продовольствия Ростовской области от 17.10.2016 № 31 «Об утверждении Порядка организации работы по рассмотрению обращений граждан в министерстве сельского хозяйства и продовольствия Ростовской области» изменения согласно приложению.</w:t>
      </w:r>
    </w:p>
    <w:p w:rsidR="00B903C4" w:rsidRPr="00B903C4" w:rsidRDefault="00B903C4" w:rsidP="00B903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kern w:val="2"/>
          <w:sz w:val="28"/>
          <w:szCs w:val="28"/>
        </w:rPr>
        <w:t>2. 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B903C4" w:rsidRPr="00B903C4" w:rsidRDefault="00B903C4" w:rsidP="00AD65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kern w:val="2"/>
          <w:sz w:val="28"/>
          <w:szCs w:val="28"/>
        </w:rPr>
        <w:t>3. Постановление вступает в силу со дня его официального опубликования.</w:t>
      </w:r>
    </w:p>
    <w:p w:rsidR="00B903C4" w:rsidRPr="00B903C4" w:rsidRDefault="00B903C4" w:rsidP="00AD65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kern w:val="2"/>
          <w:sz w:val="28"/>
          <w:szCs w:val="28"/>
        </w:rPr>
        <w:t>4. </w:t>
      </w:r>
      <w:proofErr w:type="gramStart"/>
      <w:r w:rsidRPr="00B903C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B903C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постановления возложить на заместителей министра сельского хозяйства и продовольствия Ростовской области Черных А.Н., </w:t>
      </w:r>
      <w:proofErr w:type="spellStart"/>
      <w:r w:rsidRPr="00B903C4">
        <w:rPr>
          <w:rFonts w:ascii="Times New Roman" w:hAnsi="Times New Roman" w:cs="Times New Roman"/>
          <w:kern w:val="2"/>
          <w:sz w:val="28"/>
          <w:szCs w:val="28"/>
        </w:rPr>
        <w:t>Кольчика</w:t>
      </w:r>
      <w:proofErr w:type="spellEnd"/>
      <w:r w:rsidRPr="00B903C4">
        <w:rPr>
          <w:rFonts w:ascii="Times New Roman" w:hAnsi="Times New Roman" w:cs="Times New Roman"/>
          <w:kern w:val="2"/>
          <w:sz w:val="28"/>
          <w:szCs w:val="28"/>
        </w:rPr>
        <w:t xml:space="preserve"> А.Ф., </w:t>
      </w:r>
      <w:proofErr w:type="spellStart"/>
      <w:r w:rsidRPr="00B903C4">
        <w:rPr>
          <w:rFonts w:ascii="Times New Roman" w:hAnsi="Times New Roman" w:cs="Times New Roman"/>
          <w:kern w:val="2"/>
          <w:sz w:val="28"/>
          <w:szCs w:val="28"/>
        </w:rPr>
        <w:t>Горбаневу</w:t>
      </w:r>
      <w:proofErr w:type="spellEnd"/>
      <w:r w:rsidRPr="00B903C4">
        <w:rPr>
          <w:rFonts w:ascii="Times New Roman" w:hAnsi="Times New Roman" w:cs="Times New Roman"/>
          <w:kern w:val="2"/>
          <w:sz w:val="28"/>
          <w:szCs w:val="28"/>
        </w:rPr>
        <w:t xml:space="preserve"> О.П., </w:t>
      </w:r>
      <w:proofErr w:type="spellStart"/>
      <w:r w:rsidRPr="00B903C4">
        <w:rPr>
          <w:rFonts w:ascii="Times New Roman" w:hAnsi="Times New Roman" w:cs="Times New Roman"/>
          <w:kern w:val="2"/>
          <w:sz w:val="28"/>
          <w:szCs w:val="28"/>
        </w:rPr>
        <w:t>Полуляшную</w:t>
      </w:r>
      <w:proofErr w:type="spellEnd"/>
      <w:r w:rsidRPr="00B903C4">
        <w:rPr>
          <w:rFonts w:ascii="Times New Roman" w:hAnsi="Times New Roman" w:cs="Times New Roman"/>
          <w:kern w:val="2"/>
          <w:sz w:val="28"/>
          <w:szCs w:val="28"/>
        </w:rPr>
        <w:t xml:space="preserve"> С.В., Миронову О.А. в пределах предоставленных полномочий по курируемым направлениям.</w:t>
      </w:r>
    </w:p>
    <w:p w:rsidR="00B903C4" w:rsidRPr="00B903C4" w:rsidRDefault="00B903C4" w:rsidP="00AD6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903C4" w:rsidRPr="00B903C4" w:rsidRDefault="00B903C4" w:rsidP="00AD6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528"/>
      </w:tblGrid>
      <w:tr w:rsidR="00B903C4" w:rsidRPr="00B903C4" w:rsidTr="00C44091">
        <w:tc>
          <w:tcPr>
            <w:tcW w:w="4678" w:type="dxa"/>
          </w:tcPr>
          <w:p w:rsidR="00B903C4" w:rsidRPr="00B903C4" w:rsidRDefault="00B903C4" w:rsidP="00AD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4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</w:t>
            </w:r>
          </w:p>
          <w:p w:rsidR="00B903C4" w:rsidRPr="00B903C4" w:rsidRDefault="00B903C4" w:rsidP="00AD6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903C4">
              <w:rPr>
                <w:rFonts w:ascii="Times New Roman" w:hAnsi="Times New Roman" w:cs="Times New Roman"/>
                <w:sz w:val="28"/>
                <w:szCs w:val="28"/>
              </w:rPr>
              <w:t>продовольствия Ростовской области</w:t>
            </w:r>
          </w:p>
        </w:tc>
        <w:tc>
          <w:tcPr>
            <w:tcW w:w="5528" w:type="dxa"/>
          </w:tcPr>
          <w:p w:rsidR="00B903C4" w:rsidRPr="00B903C4" w:rsidRDefault="00B903C4" w:rsidP="00AD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3C4" w:rsidRPr="00B903C4" w:rsidRDefault="00B903C4" w:rsidP="00AD6555">
            <w:pPr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903C4">
              <w:rPr>
                <w:rFonts w:ascii="Times New Roman" w:hAnsi="Times New Roman" w:cs="Times New Roman"/>
                <w:sz w:val="28"/>
                <w:szCs w:val="28"/>
              </w:rPr>
              <w:t>К.Н. Рачаловский</w:t>
            </w:r>
          </w:p>
        </w:tc>
      </w:tr>
    </w:tbl>
    <w:p w:rsidR="00B903C4" w:rsidRPr="00B903C4" w:rsidRDefault="00B903C4" w:rsidP="00AD6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903C4" w:rsidRPr="00B903C4" w:rsidRDefault="00B903C4" w:rsidP="00B903C4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903C4" w:rsidRPr="00B903C4" w:rsidRDefault="00B903C4" w:rsidP="00B903C4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903C4" w:rsidRPr="00B903C4" w:rsidRDefault="00B903C4" w:rsidP="00B90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B903C4" w:rsidRPr="00B903C4" w:rsidRDefault="00B903C4" w:rsidP="00B90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B903C4">
        <w:rPr>
          <w:rFonts w:ascii="Times New Roman" w:hAnsi="Times New Roman" w:cs="Times New Roman"/>
          <w:kern w:val="2"/>
          <w:sz w:val="20"/>
          <w:szCs w:val="20"/>
        </w:rPr>
        <w:t>Постановление вносит</w:t>
      </w:r>
    </w:p>
    <w:p w:rsidR="00B903C4" w:rsidRPr="00B903C4" w:rsidRDefault="00B903C4" w:rsidP="00B90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B903C4">
        <w:rPr>
          <w:rFonts w:ascii="Times New Roman" w:hAnsi="Times New Roman" w:cs="Times New Roman"/>
          <w:kern w:val="2"/>
          <w:sz w:val="20"/>
          <w:szCs w:val="20"/>
        </w:rPr>
        <w:t xml:space="preserve">отдел организационной работы, </w:t>
      </w:r>
    </w:p>
    <w:p w:rsidR="00B903C4" w:rsidRPr="00B903C4" w:rsidRDefault="00B903C4" w:rsidP="00B90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B903C4">
        <w:rPr>
          <w:rFonts w:ascii="Times New Roman" w:hAnsi="Times New Roman" w:cs="Times New Roman"/>
          <w:kern w:val="2"/>
          <w:sz w:val="20"/>
          <w:szCs w:val="20"/>
        </w:rPr>
        <w:t xml:space="preserve">делопроизводства, </w:t>
      </w:r>
    </w:p>
    <w:p w:rsidR="00B903C4" w:rsidRPr="00B903C4" w:rsidRDefault="00B903C4" w:rsidP="00B90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B903C4">
        <w:rPr>
          <w:rFonts w:ascii="Times New Roman" w:hAnsi="Times New Roman" w:cs="Times New Roman"/>
          <w:kern w:val="2"/>
          <w:sz w:val="20"/>
          <w:szCs w:val="20"/>
        </w:rPr>
        <w:t xml:space="preserve">материально-технического и </w:t>
      </w:r>
    </w:p>
    <w:p w:rsidR="00B903C4" w:rsidRPr="00B903C4" w:rsidRDefault="00B903C4" w:rsidP="00B90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B903C4">
        <w:rPr>
          <w:rFonts w:ascii="Times New Roman" w:hAnsi="Times New Roman" w:cs="Times New Roman"/>
          <w:kern w:val="2"/>
          <w:sz w:val="20"/>
          <w:szCs w:val="20"/>
        </w:rPr>
        <w:t>хозяйственного обеспечения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B903C4" w:rsidTr="00B903C4">
        <w:tc>
          <w:tcPr>
            <w:tcW w:w="5920" w:type="dxa"/>
          </w:tcPr>
          <w:p w:rsidR="00B903C4" w:rsidRDefault="00B903C4" w:rsidP="00B9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903C4" w:rsidRPr="00B903C4" w:rsidRDefault="00B903C4" w:rsidP="00B9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903C4" w:rsidRPr="00B903C4" w:rsidRDefault="00B903C4" w:rsidP="00B9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B903C4" w:rsidRPr="00B903C4" w:rsidRDefault="00B903C4" w:rsidP="00B9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сельского </w:t>
            </w:r>
          </w:p>
          <w:p w:rsidR="00B903C4" w:rsidRPr="00B903C4" w:rsidRDefault="00B903C4" w:rsidP="00B9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4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и продовольствия </w:t>
            </w:r>
          </w:p>
          <w:p w:rsidR="00B903C4" w:rsidRPr="00B903C4" w:rsidRDefault="00B903C4" w:rsidP="00B903C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4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  <w:p w:rsidR="00B903C4" w:rsidRPr="00B903C4" w:rsidRDefault="00B903C4" w:rsidP="00B9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C4">
              <w:rPr>
                <w:rFonts w:ascii="Times New Roman" w:hAnsi="Times New Roman" w:cs="Times New Roman"/>
                <w:sz w:val="28"/>
                <w:szCs w:val="28"/>
              </w:rPr>
              <w:t>от «__»_________2018 №__</w:t>
            </w:r>
          </w:p>
          <w:p w:rsidR="00B903C4" w:rsidRDefault="00B903C4" w:rsidP="00B9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kern w:val="2"/>
          <w:sz w:val="28"/>
          <w:szCs w:val="28"/>
        </w:rPr>
        <w:t>ИЗМЕНЕНИЯ,</w:t>
      </w: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kern w:val="2"/>
          <w:sz w:val="28"/>
          <w:szCs w:val="28"/>
        </w:rPr>
        <w:t xml:space="preserve">вносимые в постановление министерства сельского хозяйства и продовольствия Ростовской области от 17.10.2016 № 31 «Об утверждении Порядка </w:t>
      </w: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kern w:val="2"/>
          <w:sz w:val="28"/>
          <w:szCs w:val="28"/>
        </w:rPr>
        <w:t xml:space="preserve">организации работы по рассмотрению обращений граждан в министерстве </w:t>
      </w: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kern w:val="2"/>
          <w:sz w:val="28"/>
          <w:szCs w:val="28"/>
        </w:rPr>
        <w:t>сельского хозяйства и продовольствия Ростовской области»</w:t>
      </w:r>
    </w:p>
    <w:p w:rsidR="00B903C4" w:rsidRPr="00B903C4" w:rsidRDefault="00B903C4" w:rsidP="00B903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B903C4" w:rsidRPr="00B903C4" w:rsidRDefault="00B903C4" w:rsidP="00263BD0">
      <w:pPr>
        <w:pStyle w:val="a7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>В приложении:</w:t>
      </w:r>
    </w:p>
    <w:p w:rsidR="00B903C4" w:rsidRPr="00B903C4" w:rsidRDefault="00B903C4" w:rsidP="00263BD0">
      <w:pPr>
        <w:pStyle w:val="a7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>Абзац четвертый пункта 1.6 раздела 1 изложить в редакции:</w:t>
      </w:r>
    </w:p>
    <w:p w:rsidR="00B903C4" w:rsidRPr="00B903C4" w:rsidRDefault="00B903C4" w:rsidP="00263B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3C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«</w:t>
      </w:r>
      <w:r w:rsidRPr="00B903C4">
        <w:rPr>
          <w:rFonts w:ascii="Times New Roman" w:hAnsi="Times New Roman" w:cs="Times New Roman"/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указанных в пунктах 3.3-3.8 раздела 3 настоящего Порядка, а в случае, предусмотренном </w:t>
      </w:r>
      <w:hyperlink r:id="rId5" w:history="1">
        <w:r w:rsidRPr="00B903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</w:hyperlink>
      <w:r w:rsidRPr="00B903C4">
        <w:rPr>
          <w:rFonts w:ascii="Times New Roman" w:hAnsi="Times New Roman" w:cs="Times New Roman"/>
          <w:sz w:val="28"/>
          <w:szCs w:val="28"/>
        </w:rPr>
        <w:t xml:space="preserve"> 3.28</w:t>
      </w:r>
      <w:r w:rsidRPr="00B903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03C4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обращения с просьбой о его предоставлении</w:t>
      </w:r>
      <w:bookmarkStart w:id="0" w:name="_GoBack"/>
      <w:bookmarkEnd w:id="0"/>
      <w:r w:rsidRPr="00B903C4">
        <w:rPr>
          <w:rFonts w:ascii="Times New Roman" w:hAnsi="Times New Roman" w:cs="Times New Roman"/>
          <w:sz w:val="28"/>
          <w:szCs w:val="28"/>
        </w:rPr>
        <w:t>, уведомление     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вопросов;».</w:t>
      </w:r>
      <w:proofErr w:type="gramEnd"/>
    </w:p>
    <w:p w:rsidR="00B903C4" w:rsidRPr="00B903C4" w:rsidRDefault="00B903C4" w:rsidP="00263BD0">
      <w:pPr>
        <w:pStyle w:val="a7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>Пункт 2.3 раздела 2 изложить в редакции:</w:t>
      </w:r>
    </w:p>
    <w:p w:rsidR="00B903C4" w:rsidRPr="00B903C4" w:rsidRDefault="00B903C4" w:rsidP="00B903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«2.3. Обращение, поступившее в министерство в форме электронного документа, подлежит рассмотрению в соответствии с настоящим Порядком.              В обращении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                       в электронной форме.</w:t>
      </w:r>
    </w:p>
    <w:p w:rsidR="00B903C4" w:rsidRPr="00B903C4" w:rsidRDefault="00B903C4" w:rsidP="00B903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kern w:val="2"/>
          <w:sz w:val="28"/>
          <w:szCs w:val="28"/>
        </w:rPr>
        <w:t xml:space="preserve">Обращения в министерство в форме электронного сообщения направляются путем заполнения специальной формы, размещенной в информационно-коммуникационной сети «Интернет» (далее – в сети «Интернет») на официальном сайте министерства </w:t>
      </w:r>
      <w:hyperlink r:id="rId6" w:history="1">
        <w:r w:rsidRPr="00B903C4">
          <w:rPr>
            <w:rStyle w:val="a4"/>
            <w:rFonts w:ascii="Times New Roman" w:hAnsi="Times New Roman" w:cs="Times New Roman"/>
            <w:kern w:val="2"/>
            <w:sz w:val="28"/>
            <w:szCs w:val="28"/>
          </w:rPr>
          <w:t>www.don-</w:t>
        </w:r>
        <w:r w:rsidRPr="00B903C4">
          <w:rPr>
            <w:rStyle w:val="a4"/>
            <w:rFonts w:ascii="Times New Roman" w:hAnsi="Times New Roman" w:cs="Times New Roman"/>
            <w:kern w:val="2"/>
            <w:sz w:val="28"/>
            <w:szCs w:val="28"/>
            <w:lang w:val="en-US"/>
          </w:rPr>
          <w:t>agro</w:t>
        </w:r>
        <w:r w:rsidRPr="00B903C4">
          <w:rPr>
            <w:rStyle w:val="a4"/>
            <w:rFonts w:ascii="Times New Roman" w:hAnsi="Times New Roman" w:cs="Times New Roman"/>
            <w:kern w:val="2"/>
            <w:sz w:val="28"/>
            <w:szCs w:val="28"/>
          </w:rPr>
          <w:t>.ru</w:t>
        </w:r>
      </w:hyperlink>
      <w:r w:rsidRPr="00B903C4">
        <w:rPr>
          <w:rFonts w:ascii="Times New Roman" w:hAnsi="Times New Roman" w:cs="Times New Roman"/>
          <w:kern w:val="2"/>
          <w:sz w:val="28"/>
          <w:szCs w:val="28"/>
        </w:rPr>
        <w:t xml:space="preserve"> или </w:t>
      </w:r>
      <w:r w:rsidRPr="00B903C4">
        <w:rPr>
          <w:rFonts w:ascii="Times New Roman" w:hAnsi="Times New Roman" w:cs="Times New Roman"/>
          <w:iCs/>
          <w:kern w:val="2"/>
          <w:sz w:val="28"/>
          <w:szCs w:val="28"/>
        </w:rPr>
        <w:t xml:space="preserve">по адресу электронной почты </w:t>
      </w:r>
      <w:r w:rsidRPr="00B903C4">
        <w:rPr>
          <w:rFonts w:ascii="Times New Roman" w:hAnsi="Times New Roman" w:cs="Times New Roman"/>
          <w:iCs/>
          <w:kern w:val="2"/>
          <w:sz w:val="28"/>
          <w:szCs w:val="28"/>
        </w:rPr>
        <w:br/>
      </w:r>
      <w:hyperlink r:id="rId7" w:history="1">
        <w:r w:rsidRPr="00B903C4">
          <w:rPr>
            <w:rStyle w:val="a4"/>
            <w:rFonts w:ascii="Times New Roman" w:hAnsi="Times New Roman" w:cs="Times New Roman"/>
            <w:iCs/>
            <w:kern w:val="2"/>
            <w:sz w:val="28"/>
            <w:szCs w:val="28"/>
            <w:lang w:val="en-US"/>
          </w:rPr>
          <w:t>kanc</w:t>
        </w:r>
        <w:r w:rsidRPr="00B903C4">
          <w:rPr>
            <w:rStyle w:val="a4"/>
            <w:rFonts w:ascii="Times New Roman" w:hAnsi="Times New Roman" w:cs="Times New Roman"/>
            <w:iCs/>
            <w:kern w:val="2"/>
            <w:sz w:val="28"/>
            <w:szCs w:val="28"/>
          </w:rPr>
          <w:t>@don-</w:t>
        </w:r>
        <w:r w:rsidRPr="00B903C4">
          <w:rPr>
            <w:rStyle w:val="a4"/>
            <w:rFonts w:ascii="Times New Roman" w:hAnsi="Times New Roman" w:cs="Times New Roman"/>
            <w:iCs/>
            <w:kern w:val="2"/>
            <w:sz w:val="28"/>
            <w:szCs w:val="28"/>
            <w:lang w:val="en-US"/>
          </w:rPr>
          <w:t>agro</w:t>
        </w:r>
        <w:r w:rsidRPr="00B903C4">
          <w:rPr>
            <w:rStyle w:val="a4"/>
            <w:rFonts w:ascii="Times New Roman" w:hAnsi="Times New Roman" w:cs="Times New Roman"/>
            <w:iCs/>
            <w:kern w:val="2"/>
            <w:sz w:val="28"/>
            <w:szCs w:val="28"/>
          </w:rPr>
          <w:t>.</w:t>
        </w:r>
        <w:r w:rsidRPr="00B903C4">
          <w:rPr>
            <w:rStyle w:val="a4"/>
            <w:rFonts w:ascii="Times New Roman" w:hAnsi="Times New Roman" w:cs="Times New Roman"/>
            <w:iCs/>
            <w:kern w:val="2"/>
            <w:sz w:val="28"/>
            <w:szCs w:val="28"/>
            <w:lang w:val="en-US"/>
          </w:rPr>
          <w:t>ru</w:t>
        </w:r>
      </w:hyperlink>
      <w:r w:rsidRPr="00B903C4">
        <w:rPr>
          <w:rFonts w:ascii="Times New Roman" w:hAnsi="Times New Roman" w:cs="Times New Roman"/>
          <w:iCs/>
          <w:kern w:val="2"/>
          <w:sz w:val="28"/>
          <w:szCs w:val="28"/>
        </w:rPr>
        <w:t>.</w:t>
      </w:r>
    </w:p>
    <w:p w:rsidR="00B903C4" w:rsidRPr="00B903C4" w:rsidRDefault="00B903C4" w:rsidP="00B903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iCs/>
          <w:color w:val="000000" w:themeColor="text1"/>
          <w:kern w:val="2"/>
          <w:sz w:val="28"/>
          <w:szCs w:val="28"/>
        </w:rPr>
        <w:t>Электронные сообщения, направленные на иные электронные адреса министерства, к рассмотрению не принимаются</w:t>
      </w:r>
      <w:proofErr w:type="gramStart"/>
      <w:r w:rsidRPr="00B903C4">
        <w:rPr>
          <w:rFonts w:ascii="Times New Roman" w:hAnsi="Times New Roman" w:cs="Times New Roman"/>
          <w:iCs/>
          <w:color w:val="000000" w:themeColor="text1"/>
          <w:kern w:val="2"/>
          <w:sz w:val="28"/>
          <w:szCs w:val="28"/>
        </w:rPr>
        <w:t>.</w:t>
      </w:r>
      <w:r w:rsidRPr="00B903C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».</w:t>
      </w:r>
      <w:proofErr w:type="gramEnd"/>
    </w:p>
    <w:p w:rsidR="00B903C4" w:rsidRPr="00B903C4" w:rsidRDefault="00B903C4" w:rsidP="00B903C4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В разделе 3:</w:t>
      </w:r>
    </w:p>
    <w:p w:rsidR="00B903C4" w:rsidRPr="00B903C4" w:rsidRDefault="00B903C4" w:rsidP="00B903C4">
      <w:pPr>
        <w:pStyle w:val="a7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>Пункт 3.6 дополнить абзацем следующего содержания:</w:t>
      </w:r>
    </w:p>
    <w:p w:rsidR="00B903C4" w:rsidRPr="00B903C4" w:rsidRDefault="00B903C4" w:rsidP="00B903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«В случае</w:t>
      </w:r>
      <w:proofErr w:type="gramStart"/>
      <w:r w:rsidRPr="00B903C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,</w:t>
      </w:r>
      <w:proofErr w:type="gramEnd"/>
      <w:r w:rsidRPr="00B903C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                 не подлежит направлению на рассмотрение государственный орган, орган местного </w:t>
      </w:r>
      <w:r w:rsidRPr="00B903C4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>самоуправления или должностному лицу в соответствии с их компетенцией, о чем    в течение семи дней со дня регистрации обращения сообщается гражданину, направившему обращение.».</w:t>
      </w:r>
    </w:p>
    <w:p w:rsidR="00B903C4" w:rsidRPr="00B903C4" w:rsidRDefault="00B903C4" w:rsidP="00B00FA7">
      <w:pPr>
        <w:pStyle w:val="a7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>Пункт 3.28 изложить в редакции:</w:t>
      </w:r>
    </w:p>
    <w:p w:rsidR="00B903C4" w:rsidRPr="00B903C4" w:rsidRDefault="00B903C4" w:rsidP="00B00FA7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«3.28. Ответ на обращение направляется в форме электронного документа     по адресу электронной почты, указанному в обращении, поступившем                         в министерство в форме электронного документа, и в письменной форме                   по почтовому адресу, указанному в обращении, поступившем в министерство              в письменной форме. </w:t>
      </w:r>
      <w:proofErr w:type="gramStart"/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>Кроме того, на поступившее в министерство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         в том числе с разъяснением порядка обжалования судебного решения, может быть размещен с соблюдением требований пункта 3.25 настоящего Порядка                       на официальном сайте министерства в сети «Интернет».».</w:t>
      </w:r>
      <w:proofErr w:type="gramEnd"/>
    </w:p>
    <w:p w:rsidR="00B903C4" w:rsidRPr="00B903C4" w:rsidRDefault="00B903C4" w:rsidP="00B00FA7">
      <w:pPr>
        <w:pStyle w:val="a7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>Дополнить пунктом 3.28</w:t>
      </w: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  <w:vertAlign w:val="superscript"/>
        </w:rPr>
        <w:t>1</w:t>
      </w: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следующего содержания:</w:t>
      </w:r>
    </w:p>
    <w:p w:rsidR="00B903C4" w:rsidRPr="00B903C4" w:rsidRDefault="00B903C4" w:rsidP="00B00FA7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>«3.28.</w:t>
      </w:r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  <w:vertAlign w:val="superscript"/>
        </w:rPr>
        <w:t>1</w:t>
      </w:r>
      <w:proofErr w:type="gramStart"/>
      <w:r w:rsidRPr="00B903C4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Pr="00B903C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B903C4">
        <w:rPr>
          <w:rFonts w:ascii="Times New Roman" w:hAnsi="Times New Roman"/>
          <w:color w:val="000000" w:themeColor="text1"/>
          <w:sz w:val="28"/>
          <w:szCs w:val="28"/>
        </w:rPr>
        <w:t xml:space="preserve"> случае поступления в министерство письменного обращения, содержащего вопрос, ответ на который размещен в соответствии с </w:t>
      </w:r>
      <w:hyperlink r:id="rId8" w:history="1">
        <w:r w:rsidRPr="00B903C4">
          <w:rPr>
            <w:rFonts w:ascii="Times New Roman" w:hAnsi="Times New Roman"/>
            <w:color w:val="000000" w:themeColor="text1"/>
            <w:sz w:val="28"/>
            <w:szCs w:val="28"/>
          </w:rPr>
          <w:t>пунктом</w:t>
        </w:r>
      </w:hyperlink>
      <w:r w:rsidRPr="00B903C4">
        <w:rPr>
          <w:rFonts w:ascii="Times New Roman" w:hAnsi="Times New Roman"/>
          <w:color w:val="000000" w:themeColor="text1"/>
          <w:sz w:val="28"/>
          <w:szCs w:val="28"/>
        </w:rPr>
        <w:t xml:space="preserve"> 3.28 настоящего Порядка на официальном сайте министерства в информационно-телекоммуникационной сети «Интернет», гражданину, направившему обращение,   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</w:t>
      </w:r>
      <w:r w:rsidRPr="00B903C4">
        <w:rPr>
          <w:rFonts w:ascii="Times New Roman" w:hAnsi="Times New Roman"/>
          <w:color w:val="000000" w:themeColor="text1"/>
          <w:sz w:val="28"/>
          <w:szCs w:val="28"/>
        </w:rPr>
        <w:br/>
        <w:t>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B903C4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E90AA5" w:rsidRPr="00B903C4" w:rsidRDefault="00E90AA5" w:rsidP="00B90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0AA5" w:rsidRPr="00B903C4" w:rsidSect="009D6D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4072"/>
    <w:multiLevelType w:val="multilevel"/>
    <w:tmpl w:val="11262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93D2D"/>
    <w:rsid w:val="00021D53"/>
    <w:rsid w:val="000E2F98"/>
    <w:rsid w:val="000F647C"/>
    <w:rsid w:val="00106F20"/>
    <w:rsid w:val="00151943"/>
    <w:rsid w:val="00164076"/>
    <w:rsid w:val="00212D49"/>
    <w:rsid w:val="00257473"/>
    <w:rsid w:val="00262A48"/>
    <w:rsid w:val="00263BD0"/>
    <w:rsid w:val="002709BC"/>
    <w:rsid w:val="002A4D83"/>
    <w:rsid w:val="002B34C2"/>
    <w:rsid w:val="002D5EA6"/>
    <w:rsid w:val="003261E1"/>
    <w:rsid w:val="003420AB"/>
    <w:rsid w:val="00350409"/>
    <w:rsid w:val="0037671D"/>
    <w:rsid w:val="00395722"/>
    <w:rsid w:val="003E472E"/>
    <w:rsid w:val="003F0E33"/>
    <w:rsid w:val="00433C52"/>
    <w:rsid w:val="00456635"/>
    <w:rsid w:val="00482930"/>
    <w:rsid w:val="00491AED"/>
    <w:rsid w:val="004B3612"/>
    <w:rsid w:val="004C2193"/>
    <w:rsid w:val="00522557"/>
    <w:rsid w:val="00573D60"/>
    <w:rsid w:val="0057523D"/>
    <w:rsid w:val="00593D2D"/>
    <w:rsid w:val="00596734"/>
    <w:rsid w:val="00687FC6"/>
    <w:rsid w:val="006C65BF"/>
    <w:rsid w:val="006F6BFC"/>
    <w:rsid w:val="007659B6"/>
    <w:rsid w:val="007B38D2"/>
    <w:rsid w:val="00807A75"/>
    <w:rsid w:val="00807CC9"/>
    <w:rsid w:val="008236A6"/>
    <w:rsid w:val="00877AF5"/>
    <w:rsid w:val="008B6CE3"/>
    <w:rsid w:val="008C45C6"/>
    <w:rsid w:val="008E0809"/>
    <w:rsid w:val="009D1E69"/>
    <w:rsid w:val="009D6D95"/>
    <w:rsid w:val="00A33907"/>
    <w:rsid w:val="00A52DB3"/>
    <w:rsid w:val="00AD0B6A"/>
    <w:rsid w:val="00AD6555"/>
    <w:rsid w:val="00B00FA7"/>
    <w:rsid w:val="00B238F8"/>
    <w:rsid w:val="00B30484"/>
    <w:rsid w:val="00B903C4"/>
    <w:rsid w:val="00B920B3"/>
    <w:rsid w:val="00B975EB"/>
    <w:rsid w:val="00BF32A1"/>
    <w:rsid w:val="00C33E82"/>
    <w:rsid w:val="00CF145E"/>
    <w:rsid w:val="00D007BA"/>
    <w:rsid w:val="00D0194F"/>
    <w:rsid w:val="00D03F07"/>
    <w:rsid w:val="00D20505"/>
    <w:rsid w:val="00DB67CE"/>
    <w:rsid w:val="00DE03D7"/>
    <w:rsid w:val="00DE25D4"/>
    <w:rsid w:val="00DE387B"/>
    <w:rsid w:val="00DF3100"/>
    <w:rsid w:val="00E27C27"/>
    <w:rsid w:val="00E812F2"/>
    <w:rsid w:val="00E90638"/>
    <w:rsid w:val="00E90AA5"/>
    <w:rsid w:val="00FC1E83"/>
    <w:rsid w:val="00FD72E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F145E"/>
    <w:pPr>
      <w:widowControl w:val="0"/>
      <w:autoSpaceDE w:val="0"/>
      <w:autoSpaceDN w:val="0"/>
      <w:adjustRightInd w:val="0"/>
      <w:spacing w:after="0" w:line="29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D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27C2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C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03C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7BEAAA43D5B888F275B719EDB9DA405D37E816CAC0CF004AE5C7D996DB59B7AEA2F78i5G1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@don-ag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-agro.ru" TargetMode="External"/><Relationship Id="rId5" Type="http://schemas.openxmlformats.org/officeDocument/2006/relationships/hyperlink" Target="consultantplus://offline/ref=5E91F1940DC20B976AB7E6C00511B3F8584AB923B5C225E54CE9A7617E39E742EB004B12c1v9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Shevchenko</cp:lastModifiedBy>
  <cp:revision>3</cp:revision>
  <cp:lastPrinted>2016-09-14T07:58:00Z</cp:lastPrinted>
  <dcterms:created xsi:type="dcterms:W3CDTF">2018-02-02T08:46:00Z</dcterms:created>
  <dcterms:modified xsi:type="dcterms:W3CDTF">2018-02-02T08:46:00Z</dcterms:modified>
</cp:coreProperties>
</file>