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661" w:rsidRDefault="002E7661" w:rsidP="006F7B0D">
      <w:pPr>
        <w:pStyle w:val="a3"/>
        <w:rPr>
          <w:rFonts w:ascii="Times New Roman" w:hAnsi="Times New Roman" w:cs="Times New Roman"/>
          <w:sz w:val="28"/>
          <w:szCs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CD51C4" w:rsidRDefault="00CD51C4" w:rsidP="006F7B0D">
      <w:pPr>
        <w:rPr>
          <w:sz w:val="28"/>
        </w:rPr>
      </w:pPr>
    </w:p>
    <w:p w:rsidR="00CD51C4" w:rsidRDefault="00CD51C4" w:rsidP="006F7B0D">
      <w:pPr>
        <w:rPr>
          <w:sz w:val="28"/>
        </w:rPr>
      </w:pPr>
    </w:p>
    <w:p w:rsidR="00CD51C4" w:rsidRPr="0035503D" w:rsidRDefault="00CD51C4" w:rsidP="006F7B0D">
      <w:pPr>
        <w:rPr>
          <w:sz w:val="28"/>
        </w:rPr>
      </w:pPr>
    </w:p>
    <w:p w:rsidR="006F7B0D" w:rsidRDefault="006F7B0D" w:rsidP="006F7B0D">
      <w:pPr>
        <w:pStyle w:val="Style4"/>
        <w:widowControl/>
        <w:ind w:firstLine="709"/>
        <w:jc w:val="center"/>
        <w:rPr>
          <w:rStyle w:val="FontStyle17"/>
          <w:b/>
          <w:sz w:val="28"/>
          <w:szCs w:val="28"/>
        </w:rPr>
      </w:pPr>
    </w:p>
    <w:p w:rsidR="006F7B0D" w:rsidRPr="0035503D" w:rsidRDefault="006F7B0D" w:rsidP="006F7B0D">
      <w:pPr>
        <w:pStyle w:val="Style4"/>
        <w:widowControl/>
        <w:ind w:firstLine="709"/>
        <w:jc w:val="center"/>
        <w:rPr>
          <w:rStyle w:val="FontStyle17"/>
          <w:b/>
          <w:sz w:val="28"/>
          <w:szCs w:val="28"/>
        </w:rPr>
      </w:pPr>
      <w:r w:rsidRPr="0035503D">
        <w:rPr>
          <w:rStyle w:val="FontStyle17"/>
          <w:b/>
          <w:sz w:val="28"/>
          <w:szCs w:val="28"/>
        </w:rPr>
        <w:t>О внесении изменения в приказ министерства сельского хозяйства и продовольствия Ростовской области от 31.05.2016 №</w:t>
      </w:r>
      <w:r>
        <w:rPr>
          <w:rStyle w:val="FontStyle17"/>
          <w:b/>
          <w:sz w:val="28"/>
          <w:szCs w:val="28"/>
        </w:rPr>
        <w:t xml:space="preserve"> </w:t>
      </w:r>
      <w:r w:rsidRPr="0035503D">
        <w:rPr>
          <w:rStyle w:val="FontStyle17"/>
          <w:b/>
          <w:sz w:val="28"/>
          <w:szCs w:val="28"/>
        </w:rPr>
        <w:t>39 «Об утверждении нормативных затрат на обеспечение функций министерства сельского хозяйства и продовольствия Ростовской области»</w:t>
      </w:r>
    </w:p>
    <w:p w:rsidR="006F7B0D" w:rsidRPr="0035503D" w:rsidRDefault="006F7B0D" w:rsidP="006F7B0D">
      <w:pPr>
        <w:jc w:val="center"/>
        <w:rPr>
          <w:b/>
          <w:kern w:val="2"/>
          <w:sz w:val="28"/>
          <w:szCs w:val="28"/>
        </w:rPr>
      </w:pPr>
    </w:p>
    <w:p w:rsidR="006F7B0D" w:rsidRPr="0035503D" w:rsidRDefault="006F7B0D" w:rsidP="00403986">
      <w:pPr>
        <w:autoSpaceDE w:val="0"/>
        <w:autoSpaceDN w:val="0"/>
        <w:adjustRightInd w:val="0"/>
        <w:ind w:firstLine="540"/>
        <w:jc w:val="both"/>
        <w:rPr>
          <w:rStyle w:val="FontStyle17"/>
          <w:sz w:val="28"/>
          <w:szCs w:val="28"/>
        </w:rPr>
      </w:pPr>
      <w:r w:rsidRPr="0035503D">
        <w:rPr>
          <w:rStyle w:val="FontStyle17"/>
          <w:sz w:val="28"/>
          <w:szCs w:val="28"/>
        </w:rPr>
        <w:t xml:space="preserve">В соответствии с </w:t>
      </w:r>
      <w:r w:rsidR="00403986">
        <w:rPr>
          <w:rStyle w:val="FontStyle17"/>
          <w:sz w:val="28"/>
          <w:szCs w:val="28"/>
        </w:rPr>
        <w:t>п</w:t>
      </w:r>
      <w:r w:rsidR="00403986">
        <w:rPr>
          <w:rFonts w:eastAsiaTheme="minorHAnsi"/>
          <w:sz w:val="28"/>
          <w:szCs w:val="28"/>
          <w:lang w:eastAsia="en-US"/>
        </w:rPr>
        <w:t xml:space="preserve">остановлением Правительства Российской Федерации     от 13.10.2014 №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w:t>
      </w:r>
      <w:proofErr w:type="spellStart"/>
      <w:proofErr w:type="gramStart"/>
      <w:r w:rsidRPr="0035503D">
        <w:rPr>
          <w:b/>
          <w:sz w:val="28"/>
          <w:szCs w:val="28"/>
        </w:rPr>
        <w:t>п</w:t>
      </w:r>
      <w:proofErr w:type="spellEnd"/>
      <w:proofErr w:type="gramEnd"/>
      <w:r w:rsidRPr="0035503D">
        <w:rPr>
          <w:b/>
          <w:sz w:val="28"/>
          <w:szCs w:val="28"/>
        </w:rPr>
        <w:t xml:space="preserve"> </w:t>
      </w:r>
      <w:proofErr w:type="spellStart"/>
      <w:r w:rsidRPr="0035503D">
        <w:rPr>
          <w:b/>
          <w:sz w:val="28"/>
          <w:szCs w:val="28"/>
        </w:rPr>
        <w:t>р</w:t>
      </w:r>
      <w:proofErr w:type="spellEnd"/>
      <w:r w:rsidRPr="0035503D">
        <w:rPr>
          <w:b/>
          <w:sz w:val="28"/>
          <w:szCs w:val="28"/>
        </w:rPr>
        <w:t xml:space="preserve"> и к а </w:t>
      </w:r>
      <w:proofErr w:type="spellStart"/>
      <w:r w:rsidRPr="0035503D">
        <w:rPr>
          <w:b/>
          <w:sz w:val="28"/>
          <w:szCs w:val="28"/>
        </w:rPr>
        <w:t>з</w:t>
      </w:r>
      <w:proofErr w:type="spellEnd"/>
      <w:r w:rsidRPr="0035503D">
        <w:rPr>
          <w:b/>
          <w:sz w:val="28"/>
          <w:szCs w:val="28"/>
        </w:rPr>
        <w:t xml:space="preserve"> </w:t>
      </w:r>
      <w:proofErr w:type="spellStart"/>
      <w:r w:rsidRPr="0035503D">
        <w:rPr>
          <w:b/>
          <w:sz w:val="28"/>
          <w:szCs w:val="28"/>
        </w:rPr>
        <w:t>ы</w:t>
      </w:r>
      <w:proofErr w:type="spellEnd"/>
      <w:r w:rsidRPr="0035503D">
        <w:rPr>
          <w:b/>
          <w:sz w:val="28"/>
          <w:szCs w:val="28"/>
        </w:rPr>
        <w:t xml:space="preserve"> в а ю:</w:t>
      </w:r>
    </w:p>
    <w:p w:rsidR="006F7B0D" w:rsidRPr="0035503D" w:rsidRDefault="006F7B0D" w:rsidP="006F7B0D">
      <w:pPr>
        <w:pStyle w:val="Style6"/>
        <w:widowControl/>
        <w:tabs>
          <w:tab w:val="left" w:pos="851"/>
        </w:tabs>
        <w:ind w:firstLine="709"/>
        <w:rPr>
          <w:sz w:val="28"/>
          <w:szCs w:val="28"/>
        </w:rPr>
      </w:pPr>
    </w:p>
    <w:p w:rsidR="002D7B2E" w:rsidRDefault="00400C15" w:rsidP="002C3248">
      <w:pPr>
        <w:pStyle w:val="Style7"/>
        <w:widowControl/>
        <w:numPr>
          <w:ilvl w:val="0"/>
          <w:numId w:val="1"/>
        </w:numPr>
        <w:tabs>
          <w:tab w:val="left" w:pos="993"/>
          <w:tab w:val="left" w:pos="1824"/>
        </w:tabs>
        <w:spacing w:line="240" w:lineRule="auto"/>
        <w:ind w:left="0" w:firstLine="709"/>
        <w:rPr>
          <w:rFonts w:eastAsia="Calibri"/>
          <w:sz w:val="26"/>
          <w:szCs w:val="26"/>
        </w:rPr>
      </w:pPr>
      <w:r w:rsidRPr="0035503D">
        <w:rPr>
          <w:rStyle w:val="FontStyle18"/>
          <w:sz w:val="28"/>
          <w:szCs w:val="28"/>
        </w:rPr>
        <w:t xml:space="preserve">Внести в приложение к </w:t>
      </w:r>
      <w:r w:rsidRPr="0035503D">
        <w:rPr>
          <w:rStyle w:val="FontStyle17"/>
          <w:sz w:val="28"/>
          <w:szCs w:val="28"/>
        </w:rPr>
        <w:t>приказу министерства сельского хозяйства и продовольствия Ростовской области от 31.05.2016 №</w:t>
      </w:r>
      <w:r>
        <w:rPr>
          <w:rStyle w:val="FontStyle17"/>
          <w:sz w:val="28"/>
          <w:szCs w:val="28"/>
        </w:rPr>
        <w:t xml:space="preserve"> </w:t>
      </w:r>
      <w:r w:rsidRPr="0035503D">
        <w:rPr>
          <w:rStyle w:val="FontStyle17"/>
          <w:sz w:val="28"/>
          <w:szCs w:val="28"/>
        </w:rPr>
        <w:t>39 «Об утверждении нормативных затрат на обеспечение функций министерства сельского хозяйства и продовольствия Ростовской области» изменени</w:t>
      </w:r>
      <w:r w:rsidR="00125F54">
        <w:rPr>
          <w:rStyle w:val="FontStyle17"/>
          <w:sz w:val="28"/>
          <w:szCs w:val="28"/>
        </w:rPr>
        <w:t>я</w:t>
      </w:r>
      <w:r w:rsidR="002C3248">
        <w:rPr>
          <w:rStyle w:val="FontStyle17"/>
          <w:sz w:val="28"/>
          <w:szCs w:val="28"/>
        </w:rPr>
        <w:t xml:space="preserve"> согласно приложению </w:t>
      </w:r>
      <w:r w:rsidR="00FA206A">
        <w:rPr>
          <w:rStyle w:val="FontStyle17"/>
          <w:sz w:val="28"/>
          <w:szCs w:val="28"/>
        </w:rPr>
        <w:br/>
      </w:r>
      <w:r w:rsidR="002C3248">
        <w:rPr>
          <w:rStyle w:val="FontStyle17"/>
          <w:sz w:val="28"/>
          <w:szCs w:val="28"/>
        </w:rPr>
        <w:t>к настоящему приказу.</w:t>
      </w:r>
      <w:r w:rsidRPr="0035503D">
        <w:rPr>
          <w:rStyle w:val="FontStyle17"/>
          <w:sz w:val="28"/>
          <w:szCs w:val="28"/>
        </w:rPr>
        <w:t xml:space="preserve"> </w:t>
      </w:r>
    </w:p>
    <w:p w:rsidR="006F7B0D" w:rsidRPr="0035503D" w:rsidRDefault="002C3248" w:rsidP="006F7B0D">
      <w:pPr>
        <w:autoSpaceDE w:val="0"/>
        <w:autoSpaceDN w:val="0"/>
        <w:adjustRightInd w:val="0"/>
        <w:ind w:firstLine="709"/>
        <w:jc w:val="both"/>
        <w:rPr>
          <w:kern w:val="2"/>
          <w:sz w:val="28"/>
          <w:szCs w:val="28"/>
        </w:rPr>
      </w:pPr>
      <w:r>
        <w:rPr>
          <w:kern w:val="2"/>
          <w:sz w:val="28"/>
          <w:szCs w:val="28"/>
        </w:rPr>
        <w:t>2</w:t>
      </w:r>
      <w:r w:rsidR="00E6350E">
        <w:rPr>
          <w:kern w:val="2"/>
          <w:sz w:val="28"/>
          <w:szCs w:val="28"/>
        </w:rPr>
        <w:t xml:space="preserve">. </w:t>
      </w:r>
      <w:r w:rsidR="006F7B0D" w:rsidRPr="0035503D">
        <w:rPr>
          <w:kern w:val="2"/>
          <w:sz w:val="28"/>
          <w:szCs w:val="28"/>
        </w:rPr>
        <w:t>Настоящий приказ опубликовать на официальном сайте Единой информационной системы в сфере закупок (</w:t>
      </w:r>
      <w:proofErr w:type="spellStart"/>
      <w:r w:rsidR="006F7B0D" w:rsidRPr="0035503D">
        <w:rPr>
          <w:kern w:val="2"/>
          <w:sz w:val="28"/>
          <w:szCs w:val="28"/>
        </w:rPr>
        <w:t>zakupki.gov.ru</w:t>
      </w:r>
      <w:proofErr w:type="spellEnd"/>
      <w:r w:rsidR="006F7B0D" w:rsidRPr="0035503D">
        <w:rPr>
          <w:kern w:val="2"/>
          <w:sz w:val="28"/>
          <w:szCs w:val="28"/>
        </w:rPr>
        <w:t>) и на официальном сайте министерства сельского хозяйства и продовольствия Ростовской области.</w:t>
      </w:r>
    </w:p>
    <w:p w:rsidR="006F7B0D" w:rsidRPr="0035503D" w:rsidRDefault="002C3248" w:rsidP="006F7B0D">
      <w:pPr>
        <w:autoSpaceDE w:val="0"/>
        <w:autoSpaceDN w:val="0"/>
        <w:adjustRightInd w:val="0"/>
        <w:ind w:firstLine="709"/>
        <w:jc w:val="both"/>
        <w:rPr>
          <w:kern w:val="2"/>
          <w:sz w:val="28"/>
          <w:szCs w:val="28"/>
        </w:rPr>
      </w:pPr>
      <w:r>
        <w:rPr>
          <w:kern w:val="2"/>
          <w:sz w:val="28"/>
          <w:szCs w:val="28"/>
        </w:rPr>
        <w:t>3</w:t>
      </w:r>
      <w:r w:rsidR="006F7B0D" w:rsidRPr="0035503D">
        <w:rPr>
          <w:kern w:val="2"/>
          <w:sz w:val="28"/>
          <w:szCs w:val="28"/>
        </w:rPr>
        <w:t xml:space="preserve">. Настоящий приказ вступает в силу </w:t>
      </w:r>
      <w:proofErr w:type="gramStart"/>
      <w:r w:rsidR="006F7B0D" w:rsidRPr="0035503D">
        <w:rPr>
          <w:kern w:val="2"/>
          <w:sz w:val="28"/>
          <w:szCs w:val="28"/>
        </w:rPr>
        <w:t>с даты</w:t>
      </w:r>
      <w:proofErr w:type="gramEnd"/>
      <w:r w:rsidR="006F7B0D" w:rsidRPr="0035503D">
        <w:rPr>
          <w:kern w:val="2"/>
          <w:sz w:val="28"/>
          <w:szCs w:val="28"/>
        </w:rPr>
        <w:t xml:space="preserve"> его подписания. </w:t>
      </w:r>
    </w:p>
    <w:p w:rsidR="006F7B0D" w:rsidRPr="0035503D" w:rsidRDefault="002C3248" w:rsidP="006F7B0D">
      <w:pPr>
        <w:autoSpaceDE w:val="0"/>
        <w:autoSpaceDN w:val="0"/>
        <w:adjustRightInd w:val="0"/>
        <w:ind w:firstLine="709"/>
        <w:jc w:val="both"/>
        <w:rPr>
          <w:kern w:val="2"/>
          <w:sz w:val="28"/>
          <w:szCs w:val="28"/>
        </w:rPr>
      </w:pPr>
      <w:r>
        <w:rPr>
          <w:kern w:val="2"/>
          <w:sz w:val="28"/>
          <w:szCs w:val="28"/>
        </w:rPr>
        <w:t>4</w:t>
      </w:r>
      <w:r w:rsidR="006F7B0D" w:rsidRPr="0035503D">
        <w:rPr>
          <w:kern w:val="2"/>
          <w:sz w:val="28"/>
          <w:szCs w:val="28"/>
        </w:rPr>
        <w:t>. </w:t>
      </w:r>
      <w:proofErr w:type="gramStart"/>
      <w:r w:rsidR="006F7B0D" w:rsidRPr="0035503D">
        <w:rPr>
          <w:sz w:val="28"/>
          <w:szCs w:val="28"/>
        </w:rPr>
        <w:t>Контроль за</w:t>
      </w:r>
      <w:proofErr w:type="gramEnd"/>
      <w:r w:rsidR="006F7B0D" w:rsidRPr="0035503D">
        <w:rPr>
          <w:sz w:val="28"/>
          <w:szCs w:val="28"/>
        </w:rPr>
        <w:t xml:space="preserve"> исполнением настоящего приказа оставляю за собой.</w:t>
      </w:r>
    </w:p>
    <w:p w:rsidR="006F7B0D" w:rsidRPr="0035503D" w:rsidRDefault="006F7B0D" w:rsidP="006F7B0D">
      <w:pPr>
        <w:jc w:val="both"/>
        <w:rPr>
          <w:kern w:val="2"/>
          <w:sz w:val="28"/>
          <w:szCs w:val="28"/>
        </w:rPr>
      </w:pPr>
    </w:p>
    <w:p w:rsidR="006F7B0D" w:rsidRPr="0035503D" w:rsidRDefault="006F7B0D" w:rsidP="006F7B0D">
      <w:pPr>
        <w:jc w:val="both"/>
        <w:rPr>
          <w:kern w:val="2"/>
          <w:sz w:val="28"/>
          <w:szCs w:val="28"/>
        </w:rPr>
      </w:pPr>
    </w:p>
    <w:p w:rsidR="006F7B0D" w:rsidRPr="0035503D" w:rsidRDefault="006F7B0D" w:rsidP="006F7B0D">
      <w:pPr>
        <w:rPr>
          <w:sz w:val="28"/>
        </w:rPr>
      </w:pPr>
      <w:r w:rsidRPr="0035503D">
        <w:rPr>
          <w:sz w:val="28"/>
        </w:rPr>
        <w:t xml:space="preserve">        Министр сельского хозяйства</w:t>
      </w:r>
    </w:p>
    <w:p w:rsidR="006F7B0D" w:rsidRPr="0035503D" w:rsidRDefault="006F7B0D" w:rsidP="006F7B0D">
      <w:pPr>
        <w:rPr>
          <w:kern w:val="2"/>
          <w:sz w:val="28"/>
          <w:szCs w:val="28"/>
        </w:rPr>
      </w:pPr>
      <w:r w:rsidRPr="0035503D">
        <w:rPr>
          <w:sz w:val="28"/>
        </w:rPr>
        <w:t>и продовольствия Ростовской области</w:t>
      </w:r>
      <w:r w:rsidRPr="0035503D">
        <w:rPr>
          <w:sz w:val="28"/>
        </w:rPr>
        <w:tab/>
      </w:r>
      <w:r w:rsidRPr="0035503D">
        <w:rPr>
          <w:sz w:val="28"/>
        </w:rPr>
        <w:tab/>
      </w:r>
      <w:r>
        <w:rPr>
          <w:sz w:val="28"/>
        </w:rPr>
        <w:t xml:space="preserve">          </w:t>
      </w:r>
      <w:r w:rsidRPr="0035503D">
        <w:rPr>
          <w:sz w:val="28"/>
        </w:rPr>
        <w:t xml:space="preserve">                </w:t>
      </w:r>
      <w:r>
        <w:rPr>
          <w:sz w:val="28"/>
        </w:rPr>
        <w:t xml:space="preserve">  К.</w:t>
      </w:r>
      <w:r w:rsidRPr="0035503D">
        <w:rPr>
          <w:sz w:val="28"/>
        </w:rPr>
        <w:t>Н. Рачаловский</w:t>
      </w:r>
    </w:p>
    <w:p w:rsidR="006F7B0D" w:rsidRDefault="006F7B0D" w:rsidP="006F7B0D">
      <w:pPr>
        <w:jc w:val="both"/>
        <w:rPr>
          <w:sz w:val="22"/>
          <w:szCs w:val="22"/>
        </w:rPr>
      </w:pPr>
    </w:p>
    <w:p w:rsidR="00A97499" w:rsidRDefault="00A97499" w:rsidP="006F7B0D">
      <w:pPr>
        <w:jc w:val="both"/>
        <w:rPr>
          <w:sz w:val="22"/>
          <w:szCs w:val="22"/>
        </w:rPr>
      </w:pPr>
    </w:p>
    <w:p w:rsidR="00A97499" w:rsidRDefault="00A97499" w:rsidP="006F7B0D">
      <w:pPr>
        <w:jc w:val="both"/>
        <w:rPr>
          <w:sz w:val="22"/>
          <w:szCs w:val="22"/>
        </w:rPr>
      </w:pPr>
    </w:p>
    <w:p w:rsidR="002C3248" w:rsidRDefault="002C3248" w:rsidP="006F7B0D">
      <w:pPr>
        <w:jc w:val="both"/>
        <w:rPr>
          <w:sz w:val="22"/>
          <w:szCs w:val="22"/>
        </w:rPr>
      </w:pPr>
    </w:p>
    <w:p w:rsidR="00A97499" w:rsidRDefault="00A97499" w:rsidP="006F7B0D">
      <w:pPr>
        <w:jc w:val="both"/>
        <w:rPr>
          <w:sz w:val="22"/>
          <w:szCs w:val="22"/>
        </w:rPr>
      </w:pPr>
    </w:p>
    <w:p w:rsidR="00A97499" w:rsidRDefault="00A97499" w:rsidP="006F7B0D">
      <w:pPr>
        <w:jc w:val="both"/>
        <w:rPr>
          <w:sz w:val="22"/>
          <w:szCs w:val="22"/>
        </w:rPr>
      </w:pPr>
    </w:p>
    <w:p w:rsidR="00A97499" w:rsidRPr="0035503D" w:rsidRDefault="00A97499" w:rsidP="006F7B0D">
      <w:pPr>
        <w:jc w:val="both"/>
        <w:rPr>
          <w:sz w:val="22"/>
          <w:szCs w:val="22"/>
        </w:rPr>
      </w:pPr>
    </w:p>
    <w:p w:rsidR="00C11C2D" w:rsidRDefault="00C11C2D" w:rsidP="006F7B0D">
      <w:pPr>
        <w:jc w:val="both"/>
        <w:rPr>
          <w:sz w:val="22"/>
          <w:szCs w:val="22"/>
        </w:rPr>
      </w:pPr>
    </w:p>
    <w:p w:rsidR="006F7B0D" w:rsidRDefault="006F7B0D" w:rsidP="006F7B0D">
      <w:pPr>
        <w:jc w:val="both"/>
        <w:rPr>
          <w:sz w:val="22"/>
          <w:szCs w:val="22"/>
        </w:rPr>
      </w:pPr>
      <w:r w:rsidRPr="0035503D">
        <w:rPr>
          <w:sz w:val="22"/>
          <w:szCs w:val="22"/>
        </w:rPr>
        <w:t>Приказ вносит</w:t>
      </w:r>
      <w:r w:rsidR="00CD51C4">
        <w:rPr>
          <w:sz w:val="22"/>
          <w:szCs w:val="22"/>
        </w:rPr>
        <w:t xml:space="preserve"> </w:t>
      </w:r>
      <w:r w:rsidRPr="0035503D">
        <w:rPr>
          <w:sz w:val="22"/>
          <w:szCs w:val="22"/>
        </w:rPr>
        <w:t>бухгалтерия</w:t>
      </w:r>
    </w:p>
    <w:p w:rsidR="002C3248" w:rsidRPr="002C3248" w:rsidRDefault="002C3248" w:rsidP="002C3248">
      <w:pPr>
        <w:ind w:firstLine="709"/>
        <w:jc w:val="center"/>
        <w:rPr>
          <w:sz w:val="28"/>
          <w:szCs w:val="28"/>
        </w:rPr>
      </w:pPr>
      <w:r>
        <w:rPr>
          <w:sz w:val="28"/>
          <w:szCs w:val="28"/>
        </w:rPr>
        <w:lastRenderedPageBreak/>
        <w:t xml:space="preserve">                                                                   </w:t>
      </w:r>
      <w:r w:rsidRPr="002C3248">
        <w:rPr>
          <w:sz w:val="28"/>
          <w:szCs w:val="28"/>
        </w:rPr>
        <w:t>Приложение</w:t>
      </w:r>
    </w:p>
    <w:p w:rsidR="002C3248" w:rsidRPr="002C3248" w:rsidRDefault="002C3248" w:rsidP="002C3248">
      <w:pPr>
        <w:ind w:firstLine="709"/>
        <w:jc w:val="center"/>
        <w:rPr>
          <w:sz w:val="28"/>
          <w:szCs w:val="28"/>
        </w:rPr>
      </w:pPr>
      <w:r w:rsidRPr="002C3248">
        <w:rPr>
          <w:sz w:val="28"/>
          <w:szCs w:val="28"/>
        </w:rPr>
        <w:t xml:space="preserve">                                                                      к приказу министерства сельского</w:t>
      </w:r>
    </w:p>
    <w:p w:rsidR="002C3248" w:rsidRPr="002C3248" w:rsidRDefault="002C3248" w:rsidP="002C3248">
      <w:pPr>
        <w:ind w:firstLine="709"/>
        <w:jc w:val="center"/>
        <w:rPr>
          <w:sz w:val="28"/>
          <w:szCs w:val="28"/>
        </w:rPr>
      </w:pPr>
      <w:r w:rsidRPr="002C3248">
        <w:rPr>
          <w:sz w:val="28"/>
          <w:szCs w:val="28"/>
        </w:rPr>
        <w:t xml:space="preserve">                                                                      хозяйства и продовольствия </w:t>
      </w:r>
    </w:p>
    <w:p w:rsidR="002C3248" w:rsidRPr="002C3248" w:rsidRDefault="002C3248" w:rsidP="002C3248">
      <w:pPr>
        <w:ind w:firstLine="709"/>
        <w:jc w:val="center"/>
        <w:rPr>
          <w:sz w:val="28"/>
          <w:szCs w:val="28"/>
        </w:rPr>
      </w:pPr>
      <w:r w:rsidRPr="002C3248">
        <w:rPr>
          <w:sz w:val="28"/>
          <w:szCs w:val="28"/>
        </w:rPr>
        <w:t xml:space="preserve">                                                                       Ростовской области</w:t>
      </w:r>
    </w:p>
    <w:p w:rsidR="002C3248" w:rsidRPr="002C3248" w:rsidRDefault="002C3248" w:rsidP="002C3248">
      <w:pPr>
        <w:ind w:firstLine="709"/>
        <w:jc w:val="center"/>
        <w:rPr>
          <w:sz w:val="28"/>
          <w:szCs w:val="28"/>
        </w:rPr>
      </w:pPr>
      <w:r w:rsidRPr="002C3248">
        <w:rPr>
          <w:sz w:val="28"/>
          <w:szCs w:val="28"/>
        </w:rPr>
        <w:t xml:space="preserve">                                                                       от ________201</w:t>
      </w:r>
      <w:r>
        <w:rPr>
          <w:sz w:val="28"/>
          <w:szCs w:val="28"/>
        </w:rPr>
        <w:t>8</w:t>
      </w:r>
      <w:r w:rsidRPr="002C3248">
        <w:rPr>
          <w:sz w:val="28"/>
          <w:szCs w:val="28"/>
        </w:rPr>
        <w:t xml:space="preserve"> № _____</w:t>
      </w:r>
    </w:p>
    <w:p w:rsidR="002C3248" w:rsidRDefault="002C3248" w:rsidP="006F7B0D">
      <w:pPr>
        <w:jc w:val="both"/>
        <w:rPr>
          <w:sz w:val="22"/>
          <w:szCs w:val="22"/>
        </w:rPr>
      </w:pPr>
    </w:p>
    <w:p w:rsidR="002C3248" w:rsidRDefault="002C3248" w:rsidP="006F7B0D">
      <w:pPr>
        <w:jc w:val="both"/>
        <w:rPr>
          <w:sz w:val="22"/>
          <w:szCs w:val="22"/>
        </w:rPr>
      </w:pPr>
    </w:p>
    <w:p w:rsidR="002C3248" w:rsidRPr="002C3248" w:rsidRDefault="002C3248" w:rsidP="002C3248">
      <w:pPr>
        <w:ind w:firstLine="709"/>
        <w:jc w:val="center"/>
        <w:rPr>
          <w:sz w:val="28"/>
          <w:szCs w:val="28"/>
        </w:rPr>
      </w:pPr>
      <w:r w:rsidRPr="002C3248">
        <w:rPr>
          <w:sz w:val="28"/>
          <w:szCs w:val="28"/>
        </w:rPr>
        <w:t>Изменени</w:t>
      </w:r>
      <w:r w:rsidR="00125F54">
        <w:rPr>
          <w:sz w:val="28"/>
          <w:szCs w:val="28"/>
        </w:rPr>
        <w:t>я</w:t>
      </w:r>
      <w:r w:rsidRPr="002C3248">
        <w:rPr>
          <w:sz w:val="28"/>
          <w:szCs w:val="28"/>
        </w:rPr>
        <w:t>,</w:t>
      </w:r>
    </w:p>
    <w:p w:rsidR="002C3248" w:rsidRPr="002C3248" w:rsidRDefault="002C3248" w:rsidP="002C3248">
      <w:pPr>
        <w:ind w:firstLine="709"/>
        <w:jc w:val="center"/>
        <w:rPr>
          <w:b/>
          <w:bCs/>
          <w:sz w:val="28"/>
          <w:szCs w:val="28"/>
        </w:rPr>
      </w:pPr>
      <w:r w:rsidRPr="002C3248">
        <w:rPr>
          <w:sz w:val="28"/>
          <w:szCs w:val="28"/>
        </w:rPr>
        <w:t xml:space="preserve"> вносим</w:t>
      </w:r>
      <w:r w:rsidR="00125F54">
        <w:rPr>
          <w:sz w:val="28"/>
          <w:szCs w:val="28"/>
        </w:rPr>
        <w:t>ы</w:t>
      </w:r>
      <w:r w:rsidRPr="002C3248">
        <w:rPr>
          <w:sz w:val="28"/>
          <w:szCs w:val="28"/>
        </w:rPr>
        <w:t>е в приложение к приказу министерства сельского хозяйства и продовольствия Ростовской области</w:t>
      </w:r>
      <w:r w:rsidRPr="002C3248">
        <w:rPr>
          <w:b/>
          <w:sz w:val="28"/>
          <w:szCs w:val="28"/>
        </w:rPr>
        <w:t xml:space="preserve"> </w:t>
      </w:r>
      <w:r w:rsidRPr="0035503D">
        <w:rPr>
          <w:rStyle w:val="FontStyle17"/>
          <w:sz w:val="28"/>
          <w:szCs w:val="28"/>
        </w:rPr>
        <w:t>от 31.05.2016 №</w:t>
      </w:r>
      <w:r>
        <w:rPr>
          <w:rStyle w:val="FontStyle17"/>
          <w:sz w:val="28"/>
          <w:szCs w:val="28"/>
        </w:rPr>
        <w:t xml:space="preserve"> </w:t>
      </w:r>
      <w:r w:rsidRPr="0035503D">
        <w:rPr>
          <w:rStyle w:val="FontStyle17"/>
          <w:sz w:val="28"/>
          <w:szCs w:val="28"/>
        </w:rPr>
        <w:t>39 «Об утверждении нормативных затрат на обеспечение функций министерства сельского хозяйства и продовольствия Ростовской области»</w:t>
      </w:r>
    </w:p>
    <w:p w:rsidR="002C3248" w:rsidRDefault="002C3248" w:rsidP="006F7B0D">
      <w:pPr>
        <w:jc w:val="both"/>
        <w:rPr>
          <w:sz w:val="22"/>
          <w:szCs w:val="22"/>
        </w:rPr>
      </w:pPr>
    </w:p>
    <w:p w:rsidR="002C3248" w:rsidRDefault="002C3248" w:rsidP="006F7B0D">
      <w:pPr>
        <w:jc w:val="both"/>
        <w:rPr>
          <w:sz w:val="22"/>
          <w:szCs w:val="22"/>
        </w:rPr>
      </w:pPr>
    </w:p>
    <w:p w:rsidR="00125F54" w:rsidRPr="00125F54" w:rsidRDefault="009F08C3" w:rsidP="00125F54">
      <w:pPr>
        <w:pStyle w:val="aa"/>
        <w:numPr>
          <w:ilvl w:val="0"/>
          <w:numId w:val="5"/>
        </w:numPr>
        <w:rPr>
          <w:sz w:val="28"/>
          <w:szCs w:val="28"/>
        </w:rPr>
      </w:pPr>
      <w:r>
        <w:rPr>
          <w:sz w:val="28"/>
          <w:szCs w:val="28"/>
        </w:rPr>
        <w:t>П</w:t>
      </w:r>
      <w:r w:rsidR="00125F54" w:rsidRPr="00125F54">
        <w:rPr>
          <w:sz w:val="28"/>
          <w:szCs w:val="28"/>
        </w:rPr>
        <w:t xml:space="preserve">риложение № </w:t>
      </w:r>
      <w:r w:rsidR="000602B0">
        <w:rPr>
          <w:sz w:val="28"/>
          <w:szCs w:val="28"/>
        </w:rPr>
        <w:t>1</w:t>
      </w:r>
      <w:r w:rsidR="00125F54" w:rsidRPr="00125F54">
        <w:rPr>
          <w:sz w:val="28"/>
          <w:szCs w:val="28"/>
        </w:rPr>
        <w:t xml:space="preserve">1 </w:t>
      </w:r>
      <w:r>
        <w:rPr>
          <w:sz w:val="28"/>
          <w:szCs w:val="28"/>
        </w:rPr>
        <w:t>и</w:t>
      </w:r>
      <w:r w:rsidRPr="00125F54">
        <w:rPr>
          <w:sz w:val="28"/>
          <w:szCs w:val="28"/>
        </w:rPr>
        <w:t xml:space="preserve">зложить </w:t>
      </w:r>
      <w:r w:rsidR="00125F54" w:rsidRPr="00125F54">
        <w:rPr>
          <w:sz w:val="28"/>
          <w:szCs w:val="28"/>
        </w:rPr>
        <w:t>в редакции:</w:t>
      </w:r>
    </w:p>
    <w:p w:rsidR="00125F54" w:rsidRDefault="00125F54" w:rsidP="00125F54">
      <w:pPr>
        <w:rPr>
          <w:sz w:val="24"/>
          <w:szCs w:val="24"/>
        </w:rPr>
      </w:pPr>
    </w:p>
    <w:p w:rsidR="000602B0" w:rsidRPr="000602B0" w:rsidRDefault="000602B0" w:rsidP="000602B0">
      <w:pPr>
        <w:tabs>
          <w:tab w:val="left" w:pos="7483"/>
          <w:tab w:val="center" w:pos="8575"/>
        </w:tabs>
        <w:ind w:left="6804"/>
        <w:jc w:val="center"/>
        <w:rPr>
          <w:sz w:val="28"/>
          <w:szCs w:val="28"/>
        </w:rPr>
      </w:pPr>
      <w:r w:rsidRPr="000602B0">
        <w:rPr>
          <w:sz w:val="28"/>
          <w:szCs w:val="28"/>
        </w:rPr>
        <w:t>Приложение № 11</w:t>
      </w:r>
    </w:p>
    <w:p w:rsidR="000602B0" w:rsidRPr="000602B0" w:rsidRDefault="000602B0" w:rsidP="000602B0">
      <w:pPr>
        <w:tabs>
          <w:tab w:val="left" w:pos="7483"/>
          <w:tab w:val="center" w:pos="8575"/>
        </w:tabs>
        <w:ind w:left="6804"/>
        <w:jc w:val="center"/>
        <w:rPr>
          <w:sz w:val="28"/>
          <w:szCs w:val="28"/>
        </w:rPr>
      </w:pPr>
      <w:r w:rsidRPr="000602B0">
        <w:rPr>
          <w:sz w:val="28"/>
          <w:szCs w:val="28"/>
        </w:rPr>
        <w:t>к нормативным затратам на обеспечение функций министерства сельского хозяйства и продовольствия</w:t>
      </w:r>
    </w:p>
    <w:p w:rsidR="000602B0" w:rsidRPr="000602B0" w:rsidRDefault="000602B0" w:rsidP="000602B0">
      <w:pPr>
        <w:ind w:left="6804" w:right="-144"/>
        <w:jc w:val="center"/>
        <w:rPr>
          <w:sz w:val="28"/>
          <w:szCs w:val="28"/>
        </w:rPr>
      </w:pPr>
      <w:r w:rsidRPr="000602B0">
        <w:rPr>
          <w:sz w:val="28"/>
          <w:szCs w:val="28"/>
        </w:rPr>
        <w:t>Ростовской области</w:t>
      </w:r>
    </w:p>
    <w:p w:rsidR="000602B0" w:rsidRPr="000602B0" w:rsidRDefault="000602B0" w:rsidP="000602B0">
      <w:pPr>
        <w:rPr>
          <w:sz w:val="28"/>
          <w:szCs w:val="28"/>
        </w:rPr>
      </w:pPr>
    </w:p>
    <w:p w:rsidR="000602B0" w:rsidRPr="000602B0" w:rsidRDefault="000602B0" w:rsidP="000602B0">
      <w:pPr>
        <w:tabs>
          <w:tab w:val="left" w:pos="0"/>
        </w:tabs>
        <w:jc w:val="center"/>
        <w:rPr>
          <w:b/>
          <w:sz w:val="28"/>
          <w:szCs w:val="28"/>
        </w:rPr>
      </w:pPr>
      <w:r w:rsidRPr="000602B0">
        <w:rPr>
          <w:b/>
          <w:sz w:val="28"/>
          <w:szCs w:val="28"/>
        </w:rPr>
        <w:t>Затраты на приобретение услуг по повышению квалификации государственных гражданских служащих министерства сельского хозяйства и продовольствия Ростовской области</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6"/>
        <w:gridCol w:w="2835"/>
        <w:gridCol w:w="1560"/>
        <w:gridCol w:w="1559"/>
        <w:gridCol w:w="1559"/>
      </w:tblGrid>
      <w:tr w:rsidR="000602B0" w:rsidRPr="000602B0" w:rsidTr="009A6CDE">
        <w:tc>
          <w:tcPr>
            <w:tcW w:w="567" w:type="dxa"/>
            <w:vAlign w:val="center"/>
          </w:tcPr>
          <w:p w:rsidR="000602B0" w:rsidRPr="000602B0" w:rsidRDefault="000602B0" w:rsidP="009A6CDE">
            <w:pPr>
              <w:tabs>
                <w:tab w:val="left" w:pos="0"/>
              </w:tabs>
              <w:jc w:val="center"/>
              <w:rPr>
                <w:sz w:val="28"/>
                <w:szCs w:val="28"/>
              </w:rPr>
            </w:pPr>
            <w:r w:rsidRPr="000602B0">
              <w:rPr>
                <w:sz w:val="28"/>
                <w:szCs w:val="28"/>
              </w:rPr>
              <w:t xml:space="preserve">№ </w:t>
            </w:r>
            <w:proofErr w:type="spellStart"/>
            <w:proofErr w:type="gramStart"/>
            <w:r w:rsidRPr="000602B0">
              <w:rPr>
                <w:sz w:val="28"/>
                <w:szCs w:val="28"/>
              </w:rPr>
              <w:t>п</w:t>
            </w:r>
            <w:proofErr w:type="spellEnd"/>
            <w:proofErr w:type="gramEnd"/>
            <w:r w:rsidRPr="000602B0">
              <w:rPr>
                <w:sz w:val="28"/>
                <w:szCs w:val="28"/>
              </w:rPr>
              <w:t>/</w:t>
            </w:r>
            <w:proofErr w:type="spellStart"/>
            <w:r w:rsidRPr="000602B0">
              <w:rPr>
                <w:sz w:val="28"/>
                <w:szCs w:val="28"/>
              </w:rPr>
              <w:t>п</w:t>
            </w:r>
            <w:proofErr w:type="spellEnd"/>
          </w:p>
        </w:tc>
        <w:tc>
          <w:tcPr>
            <w:tcW w:w="2126" w:type="dxa"/>
            <w:vAlign w:val="center"/>
          </w:tcPr>
          <w:p w:rsidR="000602B0" w:rsidRPr="000602B0" w:rsidRDefault="000602B0" w:rsidP="009A6CDE">
            <w:pPr>
              <w:tabs>
                <w:tab w:val="left" w:pos="0"/>
              </w:tabs>
              <w:jc w:val="center"/>
              <w:rPr>
                <w:sz w:val="28"/>
                <w:szCs w:val="28"/>
              </w:rPr>
            </w:pPr>
            <w:r w:rsidRPr="000602B0">
              <w:rPr>
                <w:sz w:val="28"/>
                <w:szCs w:val="28"/>
              </w:rPr>
              <w:t>Наименование услуг</w:t>
            </w:r>
          </w:p>
        </w:tc>
        <w:tc>
          <w:tcPr>
            <w:tcW w:w="2835" w:type="dxa"/>
            <w:vAlign w:val="center"/>
          </w:tcPr>
          <w:p w:rsidR="000602B0" w:rsidRPr="000602B0" w:rsidRDefault="000602B0" w:rsidP="009A6CDE">
            <w:pPr>
              <w:tabs>
                <w:tab w:val="left" w:pos="0"/>
              </w:tabs>
              <w:jc w:val="center"/>
              <w:rPr>
                <w:sz w:val="28"/>
                <w:szCs w:val="28"/>
              </w:rPr>
            </w:pPr>
            <w:r w:rsidRPr="000602B0">
              <w:rPr>
                <w:sz w:val="28"/>
                <w:szCs w:val="28"/>
              </w:rPr>
              <w:t>Категории должностей обучаемых</w:t>
            </w:r>
          </w:p>
          <w:p w:rsidR="000602B0" w:rsidRPr="000602B0" w:rsidRDefault="000602B0" w:rsidP="009A6CDE">
            <w:pPr>
              <w:tabs>
                <w:tab w:val="left" w:pos="0"/>
              </w:tabs>
              <w:jc w:val="center"/>
              <w:rPr>
                <w:sz w:val="28"/>
                <w:szCs w:val="28"/>
              </w:rPr>
            </w:pPr>
          </w:p>
        </w:tc>
        <w:tc>
          <w:tcPr>
            <w:tcW w:w="1560" w:type="dxa"/>
            <w:vAlign w:val="center"/>
          </w:tcPr>
          <w:p w:rsidR="000602B0" w:rsidRPr="000602B0" w:rsidRDefault="000602B0" w:rsidP="009A6CDE">
            <w:pPr>
              <w:tabs>
                <w:tab w:val="left" w:pos="0"/>
              </w:tabs>
              <w:jc w:val="center"/>
              <w:rPr>
                <w:sz w:val="28"/>
                <w:szCs w:val="28"/>
              </w:rPr>
            </w:pPr>
            <w:r w:rsidRPr="000602B0">
              <w:rPr>
                <w:sz w:val="28"/>
                <w:szCs w:val="28"/>
              </w:rPr>
              <w:t xml:space="preserve">Норматив количества </w:t>
            </w:r>
            <w:proofErr w:type="gramStart"/>
            <w:r w:rsidRPr="000602B0">
              <w:rPr>
                <w:sz w:val="28"/>
                <w:szCs w:val="28"/>
              </w:rPr>
              <w:t>обучаемых</w:t>
            </w:r>
            <w:proofErr w:type="gramEnd"/>
            <w:r w:rsidRPr="000602B0">
              <w:rPr>
                <w:sz w:val="28"/>
                <w:szCs w:val="28"/>
              </w:rPr>
              <w:t>, не более</w:t>
            </w:r>
          </w:p>
          <w:p w:rsidR="000602B0" w:rsidRPr="000602B0" w:rsidRDefault="000602B0" w:rsidP="009A6CDE">
            <w:pPr>
              <w:tabs>
                <w:tab w:val="left" w:pos="0"/>
              </w:tabs>
              <w:jc w:val="center"/>
              <w:rPr>
                <w:sz w:val="28"/>
                <w:szCs w:val="28"/>
              </w:rPr>
            </w:pPr>
            <w:r w:rsidRPr="000602B0">
              <w:rPr>
                <w:sz w:val="28"/>
                <w:szCs w:val="28"/>
              </w:rPr>
              <w:t>(чел.)</w:t>
            </w:r>
          </w:p>
        </w:tc>
        <w:tc>
          <w:tcPr>
            <w:tcW w:w="1559" w:type="dxa"/>
            <w:vAlign w:val="center"/>
          </w:tcPr>
          <w:p w:rsidR="000602B0" w:rsidRPr="000602B0" w:rsidRDefault="000602B0" w:rsidP="009A6CDE">
            <w:pPr>
              <w:tabs>
                <w:tab w:val="left" w:pos="0"/>
              </w:tabs>
              <w:jc w:val="center"/>
              <w:rPr>
                <w:sz w:val="28"/>
                <w:szCs w:val="28"/>
              </w:rPr>
            </w:pPr>
            <w:r w:rsidRPr="000602B0">
              <w:rPr>
                <w:sz w:val="28"/>
                <w:szCs w:val="28"/>
              </w:rPr>
              <w:t>Норматив количества учебных часов на каждого обучаемого, не более</w:t>
            </w:r>
          </w:p>
        </w:tc>
        <w:tc>
          <w:tcPr>
            <w:tcW w:w="1559" w:type="dxa"/>
            <w:vAlign w:val="center"/>
          </w:tcPr>
          <w:p w:rsidR="000602B0" w:rsidRPr="000602B0" w:rsidRDefault="000602B0" w:rsidP="009A6CDE">
            <w:pPr>
              <w:tabs>
                <w:tab w:val="left" w:pos="0"/>
              </w:tabs>
              <w:jc w:val="center"/>
              <w:rPr>
                <w:sz w:val="28"/>
                <w:szCs w:val="28"/>
              </w:rPr>
            </w:pPr>
          </w:p>
          <w:p w:rsidR="000602B0" w:rsidRPr="000602B0" w:rsidRDefault="000602B0" w:rsidP="009A6CDE">
            <w:pPr>
              <w:tabs>
                <w:tab w:val="left" w:pos="0"/>
              </w:tabs>
              <w:jc w:val="center"/>
              <w:rPr>
                <w:sz w:val="28"/>
                <w:szCs w:val="28"/>
              </w:rPr>
            </w:pPr>
            <w:r w:rsidRPr="000602B0">
              <w:rPr>
                <w:sz w:val="28"/>
                <w:szCs w:val="28"/>
              </w:rPr>
              <w:t>Норматив цены на одного обучаемого,</w:t>
            </w:r>
          </w:p>
          <w:p w:rsidR="000602B0" w:rsidRPr="000602B0" w:rsidRDefault="000602B0" w:rsidP="009A6CDE">
            <w:pPr>
              <w:tabs>
                <w:tab w:val="left" w:pos="0"/>
              </w:tabs>
              <w:jc w:val="center"/>
              <w:rPr>
                <w:sz w:val="28"/>
                <w:szCs w:val="28"/>
              </w:rPr>
            </w:pPr>
            <w:r w:rsidRPr="000602B0">
              <w:rPr>
                <w:sz w:val="28"/>
                <w:szCs w:val="28"/>
              </w:rPr>
              <w:t>не более (руб.)</w:t>
            </w:r>
          </w:p>
          <w:p w:rsidR="000602B0" w:rsidRPr="000602B0" w:rsidRDefault="000602B0" w:rsidP="009A6CDE">
            <w:pPr>
              <w:tabs>
                <w:tab w:val="left" w:pos="0"/>
              </w:tabs>
              <w:jc w:val="center"/>
              <w:rPr>
                <w:sz w:val="28"/>
                <w:szCs w:val="28"/>
              </w:rPr>
            </w:pPr>
          </w:p>
        </w:tc>
      </w:tr>
      <w:tr w:rsidR="000602B0" w:rsidRPr="000602B0" w:rsidTr="009A6CDE">
        <w:trPr>
          <w:trHeight w:val="262"/>
        </w:trPr>
        <w:tc>
          <w:tcPr>
            <w:tcW w:w="567" w:type="dxa"/>
            <w:vMerge w:val="restart"/>
          </w:tcPr>
          <w:p w:rsidR="000602B0" w:rsidRPr="000602B0" w:rsidRDefault="000602B0" w:rsidP="009A6CDE">
            <w:pPr>
              <w:tabs>
                <w:tab w:val="left" w:pos="0"/>
              </w:tabs>
              <w:jc w:val="center"/>
              <w:rPr>
                <w:sz w:val="28"/>
                <w:szCs w:val="28"/>
              </w:rPr>
            </w:pPr>
            <w:r w:rsidRPr="000602B0">
              <w:rPr>
                <w:sz w:val="28"/>
                <w:szCs w:val="28"/>
              </w:rPr>
              <w:t>1.</w:t>
            </w:r>
          </w:p>
        </w:tc>
        <w:tc>
          <w:tcPr>
            <w:tcW w:w="2126" w:type="dxa"/>
            <w:vMerge w:val="restart"/>
          </w:tcPr>
          <w:p w:rsidR="000602B0" w:rsidRPr="000602B0" w:rsidRDefault="000602B0" w:rsidP="009A6CDE">
            <w:pPr>
              <w:tabs>
                <w:tab w:val="left" w:pos="0"/>
              </w:tabs>
              <w:rPr>
                <w:sz w:val="28"/>
                <w:szCs w:val="28"/>
              </w:rPr>
            </w:pPr>
            <w:r w:rsidRPr="000602B0">
              <w:rPr>
                <w:sz w:val="28"/>
                <w:szCs w:val="28"/>
              </w:rPr>
              <w:t xml:space="preserve">Услуги по повышению квалификации государственных гражданских служащих министерства сельского хозяйства и продовольствия </w:t>
            </w:r>
            <w:r w:rsidRPr="000602B0">
              <w:rPr>
                <w:sz w:val="28"/>
                <w:szCs w:val="28"/>
              </w:rPr>
              <w:lastRenderedPageBreak/>
              <w:t>Ростовской области</w:t>
            </w:r>
          </w:p>
        </w:tc>
        <w:tc>
          <w:tcPr>
            <w:tcW w:w="2835" w:type="dxa"/>
          </w:tcPr>
          <w:p w:rsidR="000602B0" w:rsidRPr="000602B0" w:rsidRDefault="000602B0" w:rsidP="009A6CDE">
            <w:pPr>
              <w:tabs>
                <w:tab w:val="left" w:pos="0"/>
              </w:tabs>
              <w:rPr>
                <w:sz w:val="28"/>
                <w:szCs w:val="28"/>
              </w:rPr>
            </w:pPr>
            <w:r w:rsidRPr="000602B0">
              <w:rPr>
                <w:sz w:val="28"/>
                <w:szCs w:val="28"/>
              </w:rPr>
              <w:lastRenderedPageBreak/>
              <w:t>Руководители высшей группы</w:t>
            </w:r>
          </w:p>
        </w:tc>
        <w:tc>
          <w:tcPr>
            <w:tcW w:w="1560" w:type="dxa"/>
          </w:tcPr>
          <w:p w:rsidR="000602B0" w:rsidRPr="000602B0" w:rsidRDefault="000602B0" w:rsidP="009A6CDE">
            <w:pPr>
              <w:tabs>
                <w:tab w:val="left" w:pos="0"/>
              </w:tabs>
              <w:jc w:val="center"/>
              <w:rPr>
                <w:sz w:val="28"/>
                <w:szCs w:val="28"/>
              </w:rPr>
            </w:pPr>
            <w:r w:rsidRPr="000602B0">
              <w:rPr>
                <w:sz w:val="28"/>
                <w:szCs w:val="28"/>
              </w:rPr>
              <w:t>1</w:t>
            </w:r>
          </w:p>
        </w:tc>
        <w:tc>
          <w:tcPr>
            <w:tcW w:w="1559" w:type="dxa"/>
          </w:tcPr>
          <w:p w:rsidR="000602B0" w:rsidRPr="000602B0" w:rsidRDefault="000602B0" w:rsidP="009A6CDE">
            <w:pPr>
              <w:tabs>
                <w:tab w:val="left" w:pos="0"/>
              </w:tabs>
              <w:jc w:val="center"/>
              <w:rPr>
                <w:sz w:val="28"/>
                <w:szCs w:val="28"/>
              </w:rPr>
            </w:pPr>
            <w:r w:rsidRPr="000602B0">
              <w:rPr>
                <w:sz w:val="28"/>
                <w:szCs w:val="28"/>
              </w:rPr>
              <w:t>72</w:t>
            </w:r>
          </w:p>
        </w:tc>
        <w:tc>
          <w:tcPr>
            <w:tcW w:w="1559" w:type="dxa"/>
          </w:tcPr>
          <w:p w:rsidR="000602B0" w:rsidRPr="000602B0" w:rsidRDefault="000602B0" w:rsidP="009A6CDE">
            <w:pPr>
              <w:tabs>
                <w:tab w:val="left" w:pos="0"/>
              </w:tabs>
              <w:jc w:val="center"/>
              <w:rPr>
                <w:sz w:val="28"/>
                <w:szCs w:val="28"/>
              </w:rPr>
            </w:pPr>
            <w:r w:rsidRPr="000602B0">
              <w:rPr>
                <w:sz w:val="28"/>
                <w:szCs w:val="28"/>
              </w:rPr>
              <w:t>10 022,80</w:t>
            </w:r>
          </w:p>
        </w:tc>
      </w:tr>
      <w:tr w:rsidR="000602B0" w:rsidRPr="000602B0" w:rsidTr="009A6CDE">
        <w:trPr>
          <w:trHeight w:val="1610"/>
        </w:trPr>
        <w:tc>
          <w:tcPr>
            <w:tcW w:w="567" w:type="dxa"/>
            <w:vMerge/>
          </w:tcPr>
          <w:p w:rsidR="000602B0" w:rsidRPr="000602B0" w:rsidRDefault="000602B0" w:rsidP="009A6CDE">
            <w:pPr>
              <w:tabs>
                <w:tab w:val="left" w:pos="0"/>
              </w:tabs>
              <w:jc w:val="center"/>
              <w:rPr>
                <w:sz w:val="28"/>
                <w:szCs w:val="28"/>
              </w:rPr>
            </w:pPr>
          </w:p>
        </w:tc>
        <w:tc>
          <w:tcPr>
            <w:tcW w:w="2126" w:type="dxa"/>
            <w:vMerge/>
          </w:tcPr>
          <w:p w:rsidR="000602B0" w:rsidRPr="000602B0" w:rsidRDefault="000602B0" w:rsidP="009A6CDE">
            <w:pPr>
              <w:tabs>
                <w:tab w:val="left" w:pos="0"/>
              </w:tabs>
              <w:rPr>
                <w:sz w:val="28"/>
                <w:szCs w:val="28"/>
              </w:rPr>
            </w:pPr>
          </w:p>
        </w:tc>
        <w:tc>
          <w:tcPr>
            <w:tcW w:w="2835" w:type="dxa"/>
          </w:tcPr>
          <w:p w:rsidR="000602B0" w:rsidRPr="000602B0" w:rsidRDefault="000602B0" w:rsidP="009A6CDE">
            <w:pPr>
              <w:tabs>
                <w:tab w:val="left" w:pos="0"/>
              </w:tabs>
              <w:rPr>
                <w:sz w:val="28"/>
                <w:szCs w:val="28"/>
              </w:rPr>
            </w:pPr>
            <w:r w:rsidRPr="000602B0">
              <w:rPr>
                <w:sz w:val="28"/>
                <w:szCs w:val="28"/>
              </w:rPr>
              <w:t xml:space="preserve">Руководители главной и ведущей групп должностей гражданской службы, помощники (советники), специалисты, обеспечивающие специалисты старшей </w:t>
            </w:r>
            <w:r w:rsidRPr="000602B0">
              <w:rPr>
                <w:sz w:val="28"/>
                <w:szCs w:val="28"/>
              </w:rPr>
              <w:lastRenderedPageBreak/>
              <w:t>группы должностей гражданской службы</w:t>
            </w:r>
          </w:p>
        </w:tc>
        <w:tc>
          <w:tcPr>
            <w:tcW w:w="1560" w:type="dxa"/>
          </w:tcPr>
          <w:p w:rsidR="000602B0" w:rsidRPr="000602B0" w:rsidRDefault="000602B0" w:rsidP="009A6CDE">
            <w:pPr>
              <w:tabs>
                <w:tab w:val="left" w:pos="0"/>
              </w:tabs>
              <w:jc w:val="center"/>
              <w:rPr>
                <w:sz w:val="28"/>
                <w:szCs w:val="28"/>
              </w:rPr>
            </w:pPr>
            <w:r w:rsidRPr="000602B0">
              <w:rPr>
                <w:sz w:val="28"/>
                <w:szCs w:val="28"/>
              </w:rPr>
              <w:lastRenderedPageBreak/>
              <w:t>13</w:t>
            </w:r>
          </w:p>
        </w:tc>
        <w:tc>
          <w:tcPr>
            <w:tcW w:w="1559" w:type="dxa"/>
          </w:tcPr>
          <w:p w:rsidR="000602B0" w:rsidRPr="000602B0" w:rsidRDefault="000602B0" w:rsidP="009A6CDE">
            <w:pPr>
              <w:tabs>
                <w:tab w:val="left" w:pos="0"/>
              </w:tabs>
              <w:jc w:val="center"/>
              <w:rPr>
                <w:sz w:val="28"/>
                <w:szCs w:val="28"/>
              </w:rPr>
            </w:pPr>
            <w:r w:rsidRPr="000602B0">
              <w:rPr>
                <w:sz w:val="28"/>
                <w:szCs w:val="28"/>
              </w:rPr>
              <w:t>72</w:t>
            </w:r>
          </w:p>
        </w:tc>
        <w:tc>
          <w:tcPr>
            <w:tcW w:w="1559" w:type="dxa"/>
          </w:tcPr>
          <w:p w:rsidR="000602B0" w:rsidRPr="000602B0" w:rsidRDefault="000602B0" w:rsidP="009A6CDE">
            <w:pPr>
              <w:tabs>
                <w:tab w:val="left" w:pos="0"/>
              </w:tabs>
              <w:jc w:val="center"/>
              <w:rPr>
                <w:sz w:val="28"/>
                <w:szCs w:val="28"/>
              </w:rPr>
            </w:pPr>
            <w:r w:rsidRPr="000602B0">
              <w:rPr>
                <w:sz w:val="28"/>
                <w:szCs w:val="28"/>
              </w:rPr>
              <w:t>9 667,20</w:t>
            </w:r>
          </w:p>
        </w:tc>
      </w:tr>
      <w:tr w:rsidR="000602B0" w:rsidRPr="000602B0" w:rsidTr="009A6CDE">
        <w:trPr>
          <w:trHeight w:val="814"/>
        </w:trPr>
        <w:tc>
          <w:tcPr>
            <w:tcW w:w="567" w:type="dxa"/>
            <w:vMerge/>
          </w:tcPr>
          <w:p w:rsidR="000602B0" w:rsidRPr="000602B0" w:rsidRDefault="000602B0" w:rsidP="009A6CDE">
            <w:pPr>
              <w:tabs>
                <w:tab w:val="left" w:pos="0"/>
              </w:tabs>
              <w:jc w:val="center"/>
              <w:rPr>
                <w:sz w:val="28"/>
                <w:szCs w:val="28"/>
              </w:rPr>
            </w:pPr>
          </w:p>
        </w:tc>
        <w:tc>
          <w:tcPr>
            <w:tcW w:w="2126" w:type="dxa"/>
            <w:vMerge/>
          </w:tcPr>
          <w:p w:rsidR="000602B0" w:rsidRPr="000602B0" w:rsidRDefault="000602B0" w:rsidP="009A6CDE">
            <w:pPr>
              <w:tabs>
                <w:tab w:val="left" w:pos="0"/>
              </w:tabs>
              <w:rPr>
                <w:sz w:val="28"/>
                <w:szCs w:val="28"/>
              </w:rPr>
            </w:pPr>
          </w:p>
        </w:tc>
        <w:tc>
          <w:tcPr>
            <w:tcW w:w="2835" w:type="dxa"/>
          </w:tcPr>
          <w:p w:rsidR="000602B0" w:rsidRPr="000602B0" w:rsidRDefault="000602B0" w:rsidP="009A6CDE">
            <w:pPr>
              <w:tabs>
                <w:tab w:val="left" w:pos="0"/>
              </w:tabs>
              <w:rPr>
                <w:sz w:val="28"/>
                <w:szCs w:val="28"/>
              </w:rPr>
            </w:pPr>
            <w:r w:rsidRPr="000602B0">
              <w:rPr>
                <w:sz w:val="28"/>
                <w:szCs w:val="28"/>
              </w:rPr>
              <w:t>Обеспечивающие специалисты младшей группы должностей гражданской службы</w:t>
            </w:r>
          </w:p>
        </w:tc>
        <w:tc>
          <w:tcPr>
            <w:tcW w:w="1560" w:type="dxa"/>
          </w:tcPr>
          <w:p w:rsidR="000602B0" w:rsidRPr="000602B0" w:rsidRDefault="000602B0" w:rsidP="009A6CDE">
            <w:pPr>
              <w:tabs>
                <w:tab w:val="left" w:pos="0"/>
              </w:tabs>
              <w:jc w:val="center"/>
              <w:rPr>
                <w:sz w:val="28"/>
                <w:szCs w:val="28"/>
              </w:rPr>
            </w:pPr>
            <w:r w:rsidRPr="000602B0">
              <w:rPr>
                <w:sz w:val="28"/>
                <w:szCs w:val="28"/>
              </w:rPr>
              <w:t>1</w:t>
            </w:r>
          </w:p>
        </w:tc>
        <w:tc>
          <w:tcPr>
            <w:tcW w:w="1559" w:type="dxa"/>
          </w:tcPr>
          <w:p w:rsidR="000602B0" w:rsidRPr="000602B0" w:rsidRDefault="000602B0" w:rsidP="009A6CDE">
            <w:pPr>
              <w:tabs>
                <w:tab w:val="left" w:pos="0"/>
              </w:tabs>
              <w:jc w:val="center"/>
              <w:rPr>
                <w:sz w:val="28"/>
                <w:szCs w:val="28"/>
              </w:rPr>
            </w:pPr>
            <w:r w:rsidRPr="000602B0">
              <w:rPr>
                <w:sz w:val="28"/>
                <w:szCs w:val="28"/>
              </w:rPr>
              <w:t>72</w:t>
            </w:r>
          </w:p>
        </w:tc>
        <w:tc>
          <w:tcPr>
            <w:tcW w:w="1559" w:type="dxa"/>
          </w:tcPr>
          <w:p w:rsidR="000602B0" w:rsidRPr="000602B0" w:rsidRDefault="000602B0" w:rsidP="009A6CDE">
            <w:pPr>
              <w:tabs>
                <w:tab w:val="left" w:pos="0"/>
              </w:tabs>
              <w:jc w:val="center"/>
              <w:rPr>
                <w:sz w:val="28"/>
                <w:szCs w:val="28"/>
              </w:rPr>
            </w:pPr>
            <w:r w:rsidRPr="000602B0">
              <w:rPr>
                <w:sz w:val="28"/>
                <w:szCs w:val="28"/>
              </w:rPr>
              <w:t>7 704,00</w:t>
            </w:r>
          </w:p>
        </w:tc>
      </w:tr>
    </w:tbl>
    <w:p w:rsidR="00D57DB1" w:rsidRDefault="00D57DB1" w:rsidP="00320ED7">
      <w:pPr>
        <w:rPr>
          <w:sz w:val="28"/>
          <w:szCs w:val="28"/>
        </w:rPr>
      </w:pPr>
    </w:p>
    <w:p w:rsidR="00D57DB1" w:rsidRDefault="00D57DB1" w:rsidP="00320ED7">
      <w:pPr>
        <w:rPr>
          <w:sz w:val="28"/>
          <w:szCs w:val="28"/>
        </w:rPr>
      </w:pPr>
    </w:p>
    <w:p w:rsidR="00D57DB1" w:rsidRDefault="00D57DB1" w:rsidP="00320ED7">
      <w:pPr>
        <w:rPr>
          <w:sz w:val="28"/>
          <w:szCs w:val="28"/>
        </w:rPr>
      </w:pPr>
    </w:p>
    <w:p w:rsidR="00D57DB1" w:rsidRDefault="00D57DB1" w:rsidP="00320ED7">
      <w:pPr>
        <w:rPr>
          <w:sz w:val="28"/>
          <w:szCs w:val="28"/>
        </w:rPr>
      </w:pPr>
    </w:p>
    <w:p w:rsidR="00D57DB1" w:rsidRDefault="00D57DB1" w:rsidP="00320ED7">
      <w:pPr>
        <w:rPr>
          <w:sz w:val="28"/>
          <w:szCs w:val="28"/>
        </w:rPr>
      </w:pPr>
    </w:p>
    <w:p w:rsidR="00D57DB1" w:rsidRDefault="00D57DB1" w:rsidP="00D57DB1">
      <w:pPr>
        <w:pStyle w:val="Style7"/>
        <w:widowControl/>
        <w:numPr>
          <w:ilvl w:val="0"/>
          <w:numId w:val="5"/>
        </w:numPr>
        <w:tabs>
          <w:tab w:val="left" w:pos="993"/>
          <w:tab w:val="left" w:pos="1824"/>
        </w:tabs>
        <w:spacing w:line="240" w:lineRule="auto"/>
        <w:rPr>
          <w:rStyle w:val="FontStyle17"/>
          <w:sz w:val="28"/>
          <w:szCs w:val="28"/>
        </w:rPr>
      </w:pPr>
      <w:r>
        <w:rPr>
          <w:rStyle w:val="FontStyle17"/>
          <w:sz w:val="28"/>
          <w:szCs w:val="28"/>
        </w:rPr>
        <w:t>Дополн</w:t>
      </w:r>
      <w:r w:rsidRPr="0035503D">
        <w:rPr>
          <w:rStyle w:val="FontStyle17"/>
          <w:sz w:val="28"/>
          <w:szCs w:val="28"/>
        </w:rPr>
        <w:t>и</w:t>
      </w:r>
      <w:r>
        <w:rPr>
          <w:rStyle w:val="FontStyle17"/>
          <w:sz w:val="28"/>
          <w:szCs w:val="28"/>
        </w:rPr>
        <w:t>ть приложени</w:t>
      </w:r>
      <w:r w:rsidR="000602B0">
        <w:rPr>
          <w:rStyle w:val="FontStyle17"/>
          <w:sz w:val="28"/>
          <w:szCs w:val="28"/>
        </w:rPr>
        <w:t>е</w:t>
      </w:r>
      <w:r>
        <w:rPr>
          <w:rStyle w:val="FontStyle17"/>
          <w:sz w:val="28"/>
          <w:szCs w:val="28"/>
        </w:rPr>
        <w:t>м № 4</w:t>
      </w:r>
      <w:r w:rsidR="000602B0">
        <w:rPr>
          <w:rStyle w:val="FontStyle17"/>
          <w:sz w:val="28"/>
          <w:szCs w:val="28"/>
        </w:rPr>
        <w:t>8</w:t>
      </w:r>
      <w:r>
        <w:rPr>
          <w:rStyle w:val="FontStyle17"/>
          <w:sz w:val="28"/>
          <w:szCs w:val="28"/>
        </w:rPr>
        <w:t xml:space="preserve"> следующего содержания</w:t>
      </w:r>
      <w:bookmarkStart w:id="0" w:name="_GoBack"/>
      <w:bookmarkEnd w:id="0"/>
      <w:r>
        <w:rPr>
          <w:rStyle w:val="FontStyle17"/>
          <w:sz w:val="28"/>
          <w:szCs w:val="28"/>
        </w:rPr>
        <w:t>:</w:t>
      </w:r>
    </w:p>
    <w:p w:rsidR="00D57DB1" w:rsidRPr="0035503D" w:rsidRDefault="00D57DB1" w:rsidP="00D57DB1">
      <w:pPr>
        <w:ind w:left="6804"/>
        <w:jc w:val="center"/>
      </w:pPr>
    </w:p>
    <w:p w:rsidR="00D57DB1" w:rsidRPr="00041E70" w:rsidRDefault="00D57DB1" w:rsidP="00D57DB1">
      <w:pPr>
        <w:tabs>
          <w:tab w:val="left" w:pos="7483"/>
          <w:tab w:val="center" w:pos="8575"/>
        </w:tabs>
        <w:ind w:left="6237"/>
        <w:rPr>
          <w:sz w:val="28"/>
          <w:szCs w:val="28"/>
        </w:rPr>
      </w:pPr>
      <w:r>
        <w:rPr>
          <w:sz w:val="28"/>
          <w:szCs w:val="28"/>
        </w:rPr>
        <w:t xml:space="preserve">          «</w:t>
      </w:r>
      <w:r w:rsidRPr="00041E70">
        <w:rPr>
          <w:sz w:val="28"/>
          <w:szCs w:val="28"/>
        </w:rPr>
        <w:t>Приложение № 4</w:t>
      </w:r>
      <w:r w:rsidR="000602B0">
        <w:rPr>
          <w:sz w:val="28"/>
          <w:szCs w:val="28"/>
        </w:rPr>
        <w:t>8</w:t>
      </w:r>
    </w:p>
    <w:p w:rsidR="00D57DB1" w:rsidRDefault="00D57DB1" w:rsidP="00D57DB1">
      <w:pPr>
        <w:tabs>
          <w:tab w:val="left" w:pos="7483"/>
          <w:tab w:val="center" w:pos="8575"/>
        </w:tabs>
        <w:ind w:left="6237"/>
        <w:jc w:val="center"/>
        <w:rPr>
          <w:sz w:val="28"/>
          <w:szCs w:val="28"/>
        </w:rPr>
      </w:pPr>
      <w:r w:rsidRPr="00041E70">
        <w:rPr>
          <w:sz w:val="28"/>
          <w:szCs w:val="28"/>
        </w:rPr>
        <w:t xml:space="preserve">к нормативным затратам </w:t>
      </w:r>
      <w:proofErr w:type="gramStart"/>
      <w:r w:rsidRPr="00041E70">
        <w:rPr>
          <w:sz w:val="28"/>
          <w:szCs w:val="28"/>
        </w:rPr>
        <w:t>на</w:t>
      </w:r>
      <w:proofErr w:type="gramEnd"/>
      <w:r w:rsidRPr="00041E70">
        <w:rPr>
          <w:sz w:val="28"/>
          <w:szCs w:val="28"/>
        </w:rPr>
        <w:t xml:space="preserve"> </w:t>
      </w:r>
      <w:r>
        <w:rPr>
          <w:sz w:val="28"/>
          <w:szCs w:val="28"/>
        </w:rPr>
        <w:t xml:space="preserve"> </w:t>
      </w:r>
    </w:p>
    <w:p w:rsidR="00D57DB1" w:rsidRDefault="00D57DB1" w:rsidP="00D57DB1">
      <w:pPr>
        <w:tabs>
          <w:tab w:val="left" w:pos="7483"/>
          <w:tab w:val="center" w:pos="8575"/>
        </w:tabs>
        <w:ind w:left="6237"/>
        <w:jc w:val="center"/>
        <w:rPr>
          <w:sz w:val="28"/>
          <w:szCs w:val="28"/>
        </w:rPr>
      </w:pPr>
      <w:r>
        <w:rPr>
          <w:sz w:val="28"/>
          <w:szCs w:val="28"/>
        </w:rPr>
        <w:t xml:space="preserve">   </w:t>
      </w:r>
      <w:r w:rsidRPr="00041E70">
        <w:rPr>
          <w:sz w:val="28"/>
          <w:szCs w:val="28"/>
        </w:rPr>
        <w:t>обеспечение</w:t>
      </w:r>
      <w:r>
        <w:rPr>
          <w:sz w:val="28"/>
          <w:szCs w:val="28"/>
        </w:rPr>
        <w:t xml:space="preserve"> функций  </w:t>
      </w:r>
    </w:p>
    <w:p w:rsidR="00D57DB1" w:rsidRPr="00041E70" w:rsidRDefault="00D57DB1" w:rsidP="00D57DB1">
      <w:pPr>
        <w:tabs>
          <w:tab w:val="left" w:pos="7483"/>
          <w:tab w:val="center" w:pos="8575"/>
        </w:tabs>
        <w:ind w:left="6237"/>
        <w:jc w:val="center"/>
        <w:rPr>
          <w:sz w:val="28"/>
          <w:szCs w:val="28"/>
        </w:rPr>
      </w:pPr>
      <w:r>
        <w:rPr>
          <w:sz w:val="28"/>
          <w:szCs w:val="28"/>
        </w:rPr>
        <w:t xml:space="preserve">   министерства сельского </w:t>
      </w:r>
      <w:r w:rsidRPr="00041E70">
        <w:rPr>
          <w:sz w:val="28"/>
          <w:szCs w:val="28"/>
        </w:rPr>
        <w:t>хозяйства и продовольствия</w:t>
      </w:r>
    </w:p>
    <w:p w:rsidR="00D57DB1" w:rsidRPr="00041E70" w:rsidRDefault="00D57DB1" w:rsidP="00D57DB1">
      <w:pPr>
        <w:pStyle w:val="aa"/>
        <w:tabs>
          <w:tab w:val="left" w:pos="0"/>
        </w:tabs>
        <w:jc w:val="center"/>
        <w:rPr>
          <w:sz w:val="28"/>
          <w:szCs w:val="28"/>
        </w:rPr>
      </w:pPr>
      <w:r w:rsidRPr="00041E70">
        <w:rPr>
          <w:sz w:val="28"/>
          <w:szCs w:val="28"/>
        </w:rPr>
        <w:t xml:space="preserve">                                                                            Ростовской области</w:t>
      </w:r>
    </w:p>
    <w:p w:rsidR="00D57DB1" w:rsidRDefault="00D57DB1" w:rsidP="00D57DB1">
      <w:pPr>
        <w:pStyle w:val="aa"/>
        <w:tabs>
          <w:tab w:val="left" w:pos="0"/>
        </w:tabs>
        <w:jc w:val="center"/>
        <w:rPr>
          <w:sz w:val="28"/>
          <w:szCs w:val="28"/>
        </w:rPr>
      </w:pPr>
    </w:p>
    <w:p w:rsidR="00D57DB1" w:rsidRPr="001F2669" w:rsidRDefault="000602B0" w:rsidP="00D57DB1">
      <w:pPr>
        <w:pStyle w:val="aa"/>
        <w:tabs>
          <w:tab w:val="left" w:pos="0"/>
        </w:tabs>
        <w:ind w:left="0"/>
        <w:jc w:val="center"/>
        <w:rPr>
          <w:b/>
          <w:sz w:val="28"/>
          <w:szCs w:val="28"/>
        </w:rPr>
      </w:pPr>
      <w:r w:rsidRPr="001F2669">
        <w:rPr>
          <w:rFonts w:eastAsia="Calibri"/>
          <w:b/>
          <w:sz w:val="28"/>
          <w:szCs w:val="28"/>
        </w:rPr>
        <w:t>Оказание услуг по защите информации</w:t>
      </w:r>
      <w:r w:rsidR="00D57DB1" w:rsidRPr="001F2669">
        <w:rPr>
          <w:b/>
          <w:sz w:val="28"/>
          <w:szCs w:val="28"/>
        </w:rPr>
        <w:t xml:space="preserve"> </w:t>
      </w:r>
    </w:p>
    <w:p w:rsidR="00D57DB1" w:rsidRPr="0035503D" w:rsidRDefault="00D57DB1" w:rsidP="00D57DB1">
      <w:pPr>
        <w:tabs>
          <w:tab w:val="left" w:pos="0"/>
        </w:tabs>
        <w:jc w:val="center"/>
        <w:rPr>
          <w: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954"/>
        <w:gridCol w:w="1701"/>
        <w:gridCol w:w="1701"/>
      </w:tblGrid>
      <w:tr w:rsidR="00D57DB1" w:rsidRPr="0035503D" w:rsidTr="00F01019">
        <w:trPr>
          <w:trHeight w:val="1022"/>
        </w:trPr>
        <w:tc>
          <w:tcPr>
            <w:tcW w:w="567" w:type="dxa"/>
            <w:vAlign w:val="center"/>
          </w:tcPr>
          <w:p w:rsidR="00D57DB1" w:rsidRPr="00041E70" w:rsidRDefault="00D57DB1" w:rsidP="00F01019">
            <w:pPr>
              <w:tabs>
                <w:tab w:val="left" w:pos="0"/>
              </w:tabs>
              <w:jc w:val="center"/>
              <w:rPr>
                <w:sz w:val="28"/>
                <w:szCs w:val="28"/>
              </w:rPr>
            </w:pPr>
            <w:r w:rsidRPr="00041E70">
              <w:rPr>
                <w:sz w:val="28"/>
                <w:szCs w:val="28"/>
              </w:rPr>
              <w:t xml:space="preserve">№ </w:t>
            </w:r>
            <w:proofErr w:type="spellStart"/>
            <w:proofErr w:type="gramStart"/>
            <w:r w:rsidRPr="00041E70">
              <w:rPr>
                <w:sz w:val="28"/>
                <w:szCs w:val="28"/>
              </w:rPr>
              <w:t>п</w:t>
            </w:r>
            <w:proofErr w:type="spellEnd"/>
            <w:proofErr w:type="gramEnd"/>
            <w:r w:rsidRPr="00041E70">
              <w:rPr>
                <w:sz w:val="28"/>
                <w:szCs w:val="28"/>
              </w:rPr>
              <w:t>/</w:t>
            </w:r>
            <w:proofErr w:type="spellStart"/>
            <w:r w:rsidRPr="00041E70">
              <w:rPr>
                <w:sz w:val="28"/>
                <w:szCs w:val="28"/>
              </w:rPr>
              <w:t>п</w:t>
            </w:r>
            <w:proofErr w:type="spellEnd"/>
          </w:p>
        </w:tc>
        <w:tc>
          <w:tcPr>
            <w:tcW w:w="5954" w:type="dxa"/>
            <w:vAlign w:val="center"/>
          </w:tcPr>
          <w:p w:rsidR="00D57DB1" w:rsidRPr="00041E70" w:rsidRDefault="00D57DB1" w:rsidP="00F01019">
            <w:pPr>
              <w:tabs>
                <w:tab w:val="left" w:pos="0"/>
              </w:tabs>
              <w:jc w:val="center"/>
              <w:rPr>
                <w:sz w:val="28"/>
                <w:szCs w:val="28"/>
              </w:rPr>
            </w:pPr>
            <w:r w:rsidRPr="00041E70">
              <w:rPr>
                <w:sz w:val="28"/>
                <w:szCs w:val="28"/>
              </w:rPr>
              <w:t>Наименование услуг</w:t>
            </w:r>
          </w:p>
        </w:tc>
        <w:tc>
          <w:tcPr>
            <w:tcW w:w="1701" w:type="dxa"/>
            <w:vAlign w:val="center"/>
          </w:tcPr>
          <w:p w:rsidR="00D57DB1" w:rsidRPr="00041E70" w:rsidRDefault="00D57DB1" w:rsidP="001F2669">
            <w:pPr>
              <w:tabs>
                <w:tab w:val="left" w:pos="0"/>
              </w:tabs>
              <w:jc w:val="center"/>
              <w:rPr>
                <w:sz w:val="28"/>
                <w:szCs w:val="28"/>
              </w:rPr>
            </w:pPr>
            <w:r w:rsidRPr="00041E70">
              <w:rPr>
                <w:sz w:val="28"/>
                <w:szCs w:val="28"/>
              </w:rPr>
              <w:t>Норматив количества, не более</w:t>
            </w:r>
            <w:r>
              <w:rPr>
                <w:sz w:val="28"/>
                <w:szCs w:val="28"/>
              </w:rPr>
              <w:t xml:space="preserve"> (</w:t>
            </w:r>
            <w:proofErr w:type="spellStart"/>
            <w:r w:rsidR="001F2669">
              <w:rPr>
                <w:sz w:val="28"/>
                <w:szCs w:val="28"/>
              </w:rPr>
              <w:t>усл</w:t>
            </w:r>
            <w:proofErr w:type="spellEnd"/>
            <w:r>
              <w:rPr>
                <w:sz w:val="28"/>
                <w:szCs w:val="28"/>
              </w:rPr>
              <w:t>.</w:t>
            </w:r>
            <w:r w:rsidR="001F2669">
              <w:rPr>
                <w:sz w:val="28"/>
                <w:szCs w:val="28"/>
              </w:rPr>
              <w:t xml:space="preserve"> ед.</w:t>
            </w:r>
            <w:r>
              <w:rPr>
                <w:sz w:val="28"/>
                <w:szCs w:val="28"/>
              </w:rPr>
              <w:t>)</w:t>
            </w:r>
          </w:p>
        </w:tc>
        <w:tc>
          <w:tcPr>
            <w:tcW w:w="1701" w:type="dxa"/>
            <w:vAlign w:val="center"/>
          </w:tcPr>
          <w:p w:rsidR="00D57DB1" w:rsidRPr="00041E70" w:rsidRDefault="00D57DB1" w:rsidP="00F01019">
            <w:pPr>
              <w:tabs>
                <w:tab w:val="left" w:pos="0"/>
              </w:tabs>
              <w:jc w:val="center"/>
              <w:rPr>
                <w:sz w:val="28"/>
                <w:szCs w:val="28"/>
              </w:rPr>
            </w:pPr>
          </w:p>
          <w:p w:rsidR="00D57DB1" w:rsidRPr="00041E70" w:rsidRDefault="00D57DB1" w:rsidP="00F01019">
            <w:pPr>
              <w:tabs>
                <w:tab w:val="left" w:pos="0"/>
              </w:tabs>
              <w:jc w:val="center"/>
              <w:rPr>
                <w:sz w:val="28"/>
                <w:szCs w:val="28"/>
              </w:rPr>
            </w:pPr>
            <w:r w:rsidRPr="00041E70">
              <w:rPr>
                <w:sz w:val="28"/>
                <w:szCs w:val="28"/>
              </w:rPr>
              <w:t>Норматив цены,</w:t>
            </w:r>
          </w:p>
          <w:p w:rsidR="00D57DB1" w:rsidRPr="00041E70" w:rsidRDefault="00D57DB1" w:rsidP="00F01019">
            <w:pPr>
              <w:tabs>
                <w:tab w:val="left" w:pos="0"/>
              </w:tabs>
              <w:jc w:val="center"/>
              <w:rPr>
                <w:sz w:val="28"/>
                <w:szCs w:val="28"/>
              </w:rPr>
            </w:pPr>
            <w:r w:rsidRPr="00041E70">
              <w:rPr>
                <w:sz w:val="28"/>
                <w:szCs w:val="28"/>
              </w:rPr>
              <w:t>не более (руб.)</w:t>
            </w:r>
          </w:p>
          <w:p w:rsidR="00D57DB1" w:rsidRPr="00041E70" w:rsidRDefault="00D57DB1" w:rsidP="00F01019">
            <w:pPr>
              <w:tabs>
                <w:tab w:val="left" w:pos="0"/>
              </w:tabs>
              <w:jc w:val="center"/>
              <w:rPr>
                <w:sz w:val="28"/>
                <w:szCs w:val="28"/>
              </w:rPr>
            </w:pPr>
          </w:p>
        </w:tc>
      </w:tr>
      <w:tr w:rsidR="00D57DB1" w:rsidRPr="0035503D" w:rsidTr="00F01019">
        <w:trPr>
          <w:trHeight w:val="571"/>
        </w:trPr>
        <w:tc>
          <w:tcPr>
            <w:tcW w:w="567" w:type="dxa"/>
          </w:tcPr>
          <w:p w:rsidR="00D57DB1" w:rsidRPr="0035503D" w:rsidRDefault="00D57DB1" w:rsidP="00F01019">
            <w:pPr>
              <w:tabs>
                <w:tab w:val="left" w:pos="0"/>
              </w:tabs>
              <w:jc w:val="center"/>
            </w:pPr>
            <w:r w:rsidRPr="0035503D">
              <w:t>1.</w:t>
            </w:r>
          </w:p>
        </w:tc>
        <w:tc>
          <w:tcPr>
            <w:tcW w:w="5954" w:type="dxa"/>
          </w:tcPr>
          <w:p w:rsidR="00D57DB1" w:rsidRPr="00125F54" w:rsidRDefault="000602B0" w:rsidP="00F01019">
            <w:pPr>
              <w:tabs>
                <w:tab w:val="left" w:pos="0"/>
              </w:tabs>
              <w:rPr>
                <w:sz w:val="28"/>
                <w:szCs w:val="28"/>
              </w:rPr>
            </w:pPr>
            <w:r>
              <w:rPr>
                <w:rFonts w:eastAsia="Calibri"/>
                <w:sz w:val="28"/>
                <w:szCs w:val="28"/>
              </w:rPr>
              <w:t>Оказание услуг по защите информации</w:t>
            </w:r>
          </w:p>
        </w:tc>
        <w:tc>
          <w:tcPr>
            <w:tcW w:w="1701" w:type="dxa"/>
          </w:tcPr>
          <w:p w:rsidR="00D57DB1" w:rsidRPr="00041E70" w:rsidRDefault="00D57DB1" w:rsidP="00F01019">
            <w:pPr>
              <w:tabs>
                <w:tab w:val="left" w:pos="0"/>
              </w:tabs>
              <w:jc w:val="center"/>
              <w:rPr>
                <w:sz w:val="28"/>
                <w:szCs w:val="28"/>
              </w:rPr>
            </w:pPr>
            <w:r w:rsidRPr="00041E70">
              <w:rPr>
                <w:sz w:val="28"/>
                <w:szCs w:val="28"/>
              </w:rPr>
              <w:t>1</w:t>
            </w:r>
          </w:p>
        </w:tc>
        <w:tc>
          <w:tcPr>
            <w:tcW w:w="1701" w:type="dxa"/>
          </w:tcPr>
          <w:p w:rsidR="00D57DB1" w:rsidRPr="00041E70" w:rsidRDefault="001F2669" w:rsidP="00F01019">
            <w:pPr>
              <w:tabs>
                <w:tab w:val="left" w:pos="0"/>
              </w:tabs>
              <w:jc w:val="center"/>
              <w:rPr>
                <w:sz w:val="28"/>
                <w:szCs w:val="28"/>
              </w:rPr>
            </w:pPr>
            <w:r>
              <w:rPr>
                <w:sz w:val="28"/>
                <w:szCs w:val="28"/>
              </w:rPr>
              <w:t>121700</w:t>
            </w:r>
            <w:r w:rsidR="00D57DB1" w:rsidRPr="00041E70">
              <w:rPr>
                <w:sz w:val="28"/>
                <w:szCs w:val="28"/>
              </w:rPr>
              <w:t>,00</w:t>
            </w:r>
          </w:p>
          <w:p w:rsidR="00D57DB1" w:rsidRPr="00041E70" w:rsidRDefault="00D57DB1" w:rsidP="00F01019">
            <w:pPr>
              <w:tabs>
                <w:tab w:val="left" w:pos="0"/>
              </w:tabs>
              <w:jc w:val="center"/>
              <w:rPr>
                <w:sz w:val="28"/>
                <w:szCs w:val="28"/>
              </w:rPr>
            </w:pPr>
          </w:p>
          <w:p w:rsidR="00D57DB1" w:rsidRDefault="00D57DB1" w:rsidP="001F2669">
            <w:pPr>
              <w:tabs>
                <w:tab w:val="left" w:pos="0"/>
              </w:tabs>
              <w:jc w:val="right"/>
              <w:rPr>
                <w:sz w:val="28"/>
                <w:szCs w:val="28"/>
              </w:rPr>
            </w:pPr>
          </w:p>
          <w:p w:rsidR="00D57DB1" w:rsidRPr="00041E70" w:rsidRDefault="001F2669" w:rsidP="00F01019">
            <w:pPr>
              <w:tabs>
                <w:tab w:val="left" w:pos="0"/>
              </w:tabs>
              <w:jc w:val="right"/>
              <w:rPr>
                <w:sz w:val="28"/>
                <w:szCs w:val="28"/>
              </w:rPr>
            </w:pPr>
            <w:r>
              <w:rPr>
                <w:sz w:val="28"/>
                <w:szCs w:val="28"/>
              </w:rPr>
              <w:t>».</w:t>
            </w:r>
          </w:p>
        </w:tc>
      </w:tr>
    </w:tbl>
    <w:p w:rsidR="00D57DB1" w:rsidRDefault="00D57DB1" w:rsidP="00D57DB1">
      <w:pPr>
        <w:rPr>
          <w:sz w:val="24"/>
          <w:szCs w:val="24"/>
        </w:rPr>
      </w:pPr>
    </w:p>
    <w:p w:rsidR="00D57DB1" w:rsidRDefault="00D57DB1" w:rsidP="00D57DB1">
      <w:pPr>
        <w:rPr>
          <w:sz w:val="24"/>
          <w:szCs w:val="24"/>
        </w:rPr>
      </w:pPr>
    </w:p>
    <w:sectPr w:rsidR="00D57DB1" w:rsidSect="00CD51C4">
      <w:pgSz w:w="11906" w:h="16838"/>
      <w:pgMar w:top="1134"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A6091"/>
    <w:multiLevelType w:val="hybridMultilevel"/>
    <w:tmpl w:val="CC348D74"/>
    <w:lvl w:ilvl="0" w:tplc="D18A3A9C">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B0179B3"/>
    <w:multiLevelType w:val="hybridMultilevel"/>
    <w:tmpl w:val="30385A40"/>
    <w:lvl w:ilvl="0" w:tplc="BD26D3D6">
      <w:start w:val="1"/>
      <w:numFmt w:val="decimal"/>
      <w:lvlText w:val="%1."/>
      <w:lvlJc w:val="left"/>
      <w:pPr>
        <w:ind w:left="1080" w:hanging="360"/>
      </w:pPr>
      <w:rPr>
        <w:rFonts w:hint="default"/>
        <w:b/>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6E4525A"/>
    <w:multiLevelType w:val="hybridMultilevel"/>
    <w:tmpl w:val="A622E6F2"/>
    <w:lvl w:ilvl="0" w:tplc="3028B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9E56A91"/>
    <w:multiLevelType w:val="hybridMultilevel"/>
    <w:tmpl w:val="A622E6F2"/>
    <w:lvl w:ilvl="0" w:tplc="3028B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A771395"/>
    <w:multiLevelType w:val="hybridMultilevel"/>
    <w:tmpl w:val="CC348D74"/>
    <w:lvl w:ilvl="0" w:tplc="D18A3A9C">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A9823E5"/>
    <w:multiLevelType w:val="hybridMultilevel"/>
    <w:tmpl w:val="18D857F6"/>
    <w:lvl w:ilvl="0" w:tplc="254404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C677EFB"/>
    <w:multiLevelType w:val="hybridMultilevel"/>
    <w:tmpl w:val="A622E6F2"/>
    <w:lvl w:ilvl="0" w:tplc="3028B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B386F94"/>
    <w:multiLevelType w:val="hybridMultilevel"/>
    <w:tmpl w:val="A622E6F2"/>
    <w:lvl w:ilvl="0" w:tplc="3028B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5"/>
  </w:num>
  <w:num w:numId="3">
    <w:abstractNumId w:val="1"/>
  </w:num>
  <w:num w:numId="4">
    <w:abstractNumId w:val="0"/>
  </w:num>
  <w:num w:numId="5">
    <w:abstractNumId w:val="6"/>
  </w:num>
  <w:num w:numId="6">
    <w:abstractNumId w:val="2"/>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6F7B0D"/>
    <w:rsid w:val="00041E70"/>
    <w:rsid w:val="00060213"/>
    <w:rsid w:val="000602B0"/>
    <w:rsid w:val="000736E9"/>
    <w:rsid w:val="0012135E"/>
    <w:rsid w:val="00125F54"/>
    <w:rsid w:val="001F2669"/>
    <w:rsid w:val="00246276"/>
    <w:rsid w:val="002C3248"/>
    <w:rsid w:val="002D7B2E"/>
    <w:rsid w:val="002E7661"/>
    <w:rsid w:val="00320ED7"/>
    <w:rsid w:val="003A4DD0"/>
    <w:rsid w:val="003F6959"/>
    <w:rsid w:val="00400C15"/>
    <w:rsid w:val="00403986"/>
    <w:rsid w:val="004657F6"/>
    <w:rsid w:val="00484BF6"/>
    <w:rsid w:val="00486F00"/>
    <w:rsid w:val="005A198D"/>
    <w:rsid w:val="005B674B"/>
    <w:rsid w:val="005F08A9"/>
    <w:rsid w:val="005F5E7D"/>
    <w:rsid w:val="006B2BDB"/>
    <w:rsid w:val="006E69A8"/>
    <w:rsid w:val="006F7B0D"/>
    <w:rsid w:val="00766317"/>
    <w:rsid w:val="007F794B"/>
    <w:rsid w:val="008B0314"/>
    <w:rsid w:val="008F401C"/>
    <w:rsid w:val="00984B77"/>
    <w:rsid w:val="009B3BFD"/>
    <w:rsid w:val="009F08C3"/>
    <w:rsid w:val="00A178DA"/>
    <w:rsid w:val="00A97499"/>
    <w:rsid w:val="00AC1ED6"/>
    <w:rsid w:val="00AD31B8"/>
    <w:rsid w:val="00AD53A8"/>
    <w:rsid w:val="00B47BDC"/>
    <w:rsid w:val="00B5222B"/>
    <w:rsid w:val="00B674B9"/>
    <w:rsid w:val="00C11C2D"/>
    <w:rsid w:val="00C32751"/>
    <w:rsid w:val="00C51478"/>
    <w:rsid w:val="00CA4A7E"/>
    <w:rsid w:val="00CD51C4"/>
    <w:rsid w:val="00D57DB1"/>
    <w:rsid w:val="00D93FBD"/>
    <w:rsid w:val="00DD23C9"/>
    <w:rsid w:val="00E20710"/>
    <w:rsid w:val="00E6350E"/>
    <w:rsid w:val="00E72152"/>
    <w:rsid w:val="00E91FC5"/>
    <w:rsid w:val="00F45BCD"/>
    <w:rsid w:val="00FA206A"/>
    <w:rsid w:val="00FD7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0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F7B0D"/>
    <w:pPr>
      <w:spacing w:after="0" w:line="240" w:lineRule="auto"/>
    </w:pPr>
  </w:style>
  <w:style w:type="paragraph" w:styleId="a5">
    <w:name w:val="Body Text"/>
    <w:aliases w:val="Основной текст Знак Знак,Основной текст2 Знак Знак Знак,Основной текст Знак Знак Знак Знак Знак,Основной текст2 Знак Знак Знак Знак,Основной текст Знак Знак Знак Знак Знак Знак,Заг1,BO,ID,body indent,ändrad,EHPT,Body Text2"/>
    <w:basedOn w:val="a"/>
    <w:link w:val="a6"/>
    <w:rsid w:val="006F7B0D"/>
    <w:rPr>
      <w:sz w:val="28"/>
    </w:rPr>
  </w:style>
  <w:style w:type="character" w:customStyle="1" w:styleId="a6">
    <w:name w:val="Основной текст Знак"/>
    <w:aliases w:val="Основной текст Знак Знак Знак,Основной текст2 Знак Знак Знак Знак1,Основной текст Знак Знак Знак Знак Знак Знак1,Основной текст2 Знак Знак Знак Знак Знак,Основной текст Знак Знак Знак Знак Знак Знак Знак,Заг1 Знак,BO Знак,ID Знак"/>
    <w:basedOn w:val="a0"/>
    <w:link w:val="a5"/>
    <w:rsid w:val="006F7B0D"/>
    <w:rPr>
      <w:rFonts w:ascii="Times New Roman" w:eastAsia="Times New Roman" w:hAnsi="Times New Roman" w:cs="Times New Roman"/>
      <w:sz w:val="28"/>
      <w:szCs w:val="20"/>
      <w:lang w:eastAsia="ru-RU"/>
    </w:rPr>
  </w:style>
  <w:style w:type="paragraph" w:styleId="a7">
    <w:name w:val="Normal (Web)"/>
    <w:basedOn w:val="a"/>
    <w:uiPriority w:val="99"/>
    <w:unhideWhenUsed/>
    <w:rsid w:val="006F7B0D"/>
    <w:pPr>
      <w:spacing w:before="100" w:beforeAutospacing="1" w:after="100" w:afterAutospacing="1"/>
    </w:pPr>
    <w:rPr>
      <w:sz w:val="24"/>
      <w:szCs w:val="24"/>
    </w:rPr>
  </w:style>
  <w:style w:type="paragraph" w:customStyle="1" w:styleId="Style4">
    <w:name w:val="Style4"/>
    <w:basedOn w:val="a"/>
    <w:uiPriority w:val="99"/>
    <w:rsid w:val="006F7B0D"/>
    <w:pPr>
      <w:widowControl w:val="0"/>
      <w:autoSpaceDE w:val="0"/>
      <w:autoSpaceDN w:val="0"/>
      <w:adjustRightInd w:val="0"/>
    </w:pPr>
    <w:rPr>
      <w:sz w:val="24"/>
      <w:szCs w:val="24"/>
    </w:rPr>
  </w:style>
  <w:style w:type="character" w:customStyle="1" w:styleId="FontStyle17">
    <w:name w:val="Font Style17"/>
    <w:uiPriority w:val="99"/>
    <w:rsid w:val="006F7B0D"/>
    <w:rPr>
      <w:rFonts w:ascii="Times New Roman" w:hAnsi="Times New Roman" w:cs="Times New Roman"/>
      <w:sz w:val="26"/>
      <w:szCs w:val="26"/>
    </w:rPr>
  </w:style>
  <w:style w:type="paragraph" w:customStyle="1" w:styleId="Style6">
    <w:name w:val="Style6"/>
    <w:basedOn w:val="a"/>
    <w:uiPriority w:val="99"/>
    <w:rsid w:val="006F7B0D"/>
    <w:pPr>
      <w:widowControl w:val="0"/>
      <w:autoSpaceDE w:val="0"/>
      <w:autoSpaceDN w:val="0"/>
      <w:adjustRightInd w:val="0"/>
    </w:pPr>
    <w:rPr>
      <w:sz w:val="24"/>
      <w:szCs w:val="24"/>
    </w:rPr>
  </w:style>
  <w:style w:type="character" w:customStyle="1" w:styleId="FontStyle18">
    <w:name w:val="Font Style18"/>
    <w:uiPriority w:val="99"/>
    <w:rsid w:val="006F7B0D"/>
    <w:rPr>
      <w:rFonts w:ascii="Times New Roman" w:hAnsi="Times New Roman" w:cs="Times New Roman"/>
      <w:sz w:val="26"/>
      <w:szCs w:val="26"/>
    </w:rPr>
  </w:style>
  <w:style w:type="paragraph" w:customStyle="1" w:styleId="Style7">
    <w:name w:val="Style7"/>
    <w:basedOn w:val="a"/>
    <w:uiPriority w:val="99"/>
    <w:rsid w:val="006F7B0D"/>
    <w:pPr>
      <w:widowControl w:val="0"/>
      <w:autoSpaceDE w:val="0"/>
      <w:autoSpaceDN w:val="0"/>
      <w:adjustRightInd w:val="0"/>
      <w:spacing w:line="326" w:lineRule="exact"/>
      <w:ind w:firstLine="715"/>
      <w:jc w:val="both"/>
    </w:pPr>
    <w:rPr>
      <w:sz w:val="24"/>
      <w:szCs w:val="24"/>
    </w:rPr>
  </w:style>
  <w:style w:type="paragraph" w:styleId="a8">
    <w:name w:val="Balloon Text"/>
    <w:basedOn w:val="a"/>
    <w:link w:val="a9"/>
    <w:uiPriority w:val="99"/>
    <w:semiHidden/>
    <w:unhideWhenUsed/>
    <w:rsid w:val="000736E9"/>
    <w:rPr>
      <w:rFonts w:ascii="Tahoma" w:hAnsi="Tahoma" w:cs="Tahoma"/>
      <w:sz w:val="16"/>
      <w:szCs w:val="16"/>
    </w:rPr>
  </w:style>
  <w:style w:type="character" w:customStyle="1" w:styleId="a9">
    <w:name w:val="Текст выноски Знак"/>
    <w:basedOn w:val="a0"/>
    <w:link w:val="a8"/>
    <w:uiPriority w:val="99"/>
    <w:semiHidden/>
    <w:rsid w:val="000736E9"/>
    <w:rPr>
      <w:rFonts w:ascii="Tahoma" w:eastAsia="Times New Roman" w:hAnsi="Tahoma" w:cs="Tahoma"/>
      <w:sz w:val="16"/>
      <w:szCs w:val="16"/>
      <w:lang w:eastAsia="ru-RU"/>
    </w:rPr>
  </w:style>
  <w:style w:type="paragraph" w:customStyle="1" w:styleId="ConsPlusNormal">
    <w:name w:val="ConsPlusNormal"/>
    <w:rsid w:val="00E6350E"/>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a">
    <w:name w:val="List Paragraph"/>
    <w:basedOn w:val="a"/>
    <w:uiPriority w:val="99"/>
    <w:qFormat/>
    <w:rsid w:val="00E6350E"/>
    <w:pPr>
      <w:ind w:left="720"/>
      <w:contextualSpacing/>
    </w:pPr>
  </w:style>
  <w:style w:type="character" w:customStyle="1" w:styleId="a4">
    <w:name w:val="Без интервала Знак"/>
    <w:link w:val="a3"/>
    <w:uiPriority w:val="1"/>
    <w:locked/>
    <w:rsid w:val="00125F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547</Words>
  <Characters>3123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grigorenko</dc:creator>
  <cp:lastModifiedBy>grigorenko</cp:lastModifiedBy>
  <cp:revision>2</cp:revision>
  <cp:lastPrinted>2018-05-11T11:08:00Z</cp:lastPrinted>
  <dcterms:created xsi:type="dcterms:W3CDTF">2018-05-11T11:29:00Z</dcterms:created>
  <dcterms:modified xsi:type="dcterms:W3CDTF">2018-05-11T11:29:00Z</dcterms:modified>
</cp:coreProperties>
</file>